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4CAD" w14:textId="57E4BF24" w:rsidR="00D43CCE" w:rsidRPr="00054B65" w:rsidRDefault="00E11EA9" w:rsidP="00D43CCE">
      <w:pPr>
        <w:pStyle w:val="Heading1"/>
        <w:rPr>
          <w:lang w:val="en-AU"/>
        </w:rPr>
      </w:pPr>
      <w:r>
        <w:rPr>
          <w:noProof/>
        </w:rPr>
        <w:drawing>
          <wp:anchor distT="0" distB="0" distL="114300" distR="114300" simplePos="0" relativeHeight="251659264" behindDoc="1" locked="0" layoutInCell="1" allowOverlap="1" wp14:anchorId="4EACA793" wp14:editId="11F478E7">
            <wp:simplePos x="0" y="0"/>
            <wp:positionH relativeFrom="margin">
              <wp:posOffset>8846185</wp:posOffset>
            </wp:positionH>
            <wp:positionV relativeFrom="paragraph">
              <wp:posOffset>0</wp:posOffset>
            </wp:positionV>
            <wp:extent cx="571500" cy="663575"/>
            <wp:effectExtent l="0" t="0" r="0" b="3175"/>
            <wp:wrapTight wrapText="bothSides">
              <wp:wrapPolygon edited="0">
                <wp:start x="0" y="0"/>
                <wp:lineTo x="0" y="21083"/>
                <wp:lineTo x="20880" y="21083"/>
                <wp:lineTo x="20880"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CCE" w:rsidRPr="00054B65">
        <w:rPr>
          <w:lang w:val="en-AU"/>
        </w:rPr>
        <w:t>Australian Curriculum Version 9: S</w:t>
      </w:r>
      <w:r>
        <w:rPr>
          <w:lang w:val="en-AU"/>
        </w:rPr>
        <w:t>TEM</w:t>
      </w:r>
      <w:r w:rsidR="002C5DF6">
        <w:rPr>
          <w:lang w:val="en-AU"/>
        </w:rPr>
        <w:t xml:space="preserve"> Prep</w:t>
      </w:r>
    </w:p>
    <w:p w14:paraId="5A8B2EEE" w14:textId="19B6AFD8" w:rsidR="00D43CCE" w:rsidRPr="00450C87" w:rsidRDefault="00D43CCE" w:rsidP="00D43CCE">
      <w:pPr>
        <w:pStyle w:val="Tabletext9"/>
        <w:spacing w:after="120"/>
        <w:ind w:right="-190"/>
      </w:pPr>
    </w:p>
    <w:tbl>
      <w:tblPr>
        <w:tblW w:w="148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801"/>
        <w:gridCol w:w="4025"/>
        <w:gridCol w:w="4025"/>
        <w:gridCol w:w="4025"/>
      </w:tblGrid>
      <w:tr w:rsidR="00054B65" w:rsidRPr="00450C87" w14:paraId="05FF34D0" w14:textId="77777777" w:rsidTr="00A263BE">
        <w:trPr>
          <w:trHeight w:val="59"/>
        </w:trPr>
        <w:tc>
          <w:tcPr>
            <w:tcW w:w="2801" w:type="dxa"/>
            <w:shd w:val="clear" w:color="auto" w:fill="72C011"/>
            <w:vAlign w:val="center"/>
          </w:tcPr>
          <w:p w14:paraId="28944D09" w14:textId="3F8778F4" w:rsidR="00054B65" w:rsidRPr="00450C87" w:rsidRDefault="00054B65" w:rsidP="003B1275">
            <w:pPr>
              <w:pStyle w:val="Tableheaderslvl1-singleblack"/>
            </w:pPr>
            <w:r w:rsidRPr="00054B65">
              <w:t>Sequence of units</w:t>
            </w:r>
          </w:p>
        </w:tc>
        <w:tc>
          <w:tcPr>
            <w:tcW w:w="4025" w:type="dxa"/>
            <w:shd w:val="clear" w:color="auto" w:fill="BBDB73"/>
            <w:tcMar>
              <w:top w:w="57" w:type="dxa"/>
              <w:bottom w:w="57" w:type="dxa"/>
            </w:tcMar>
            <w:vAlign w:val="center"/>
          </w:tcPr>
          <w:p w14:paraId="081CDB1E" w14:textId="40643A5B" w:rsidR="00054B65" w:rsidRDefault="00054B65" w:rsidP="00AC4850">
            <w:pPr>
              <w:pStyle w:val="Tableheaderslvl1-singleblack"/>
            </w:pPr>
            <w:r>
              <w:t>Unit 1</w:t>
            </w:r>
          </w:p>
        </w:tc>
        <w:tc>
          <w:tcPr>
            <w:tcW w:w="4025" w:type="dxa"/>
            <w:shd w:val="clear" w:color="auto" w:fill="BBDB73"/>
            <w:vAlign w:val="center"/>
          </w:tcPr>
          <w:p w14:paraId="560ED3BB" w14:textId="579ACBA0" w:rsidR="00054B65" w:rsidRDefault="00054B65" w:rsidP="00AC4850">
            <w:pPr>
              <w:pStyle w:val="Tableheaderslvl1-singleblack"/>
            </w:pPr>
            <w:r>
              <w:t>Unit 2</w:t>
            </w:r>
          </w:p>
        </w:tc>
        <w:tc>
          <w:tcPr>
            <w:tcW w:w="4025" w:type="dxa"/>
            <w:shd w:val="clear" w:color="auto" w:fill="BBDB73"/>
            <w:vAlign w:val="center"/>
          </w:tcPr>
          <w:p w14:paraId="509BD9CC" w14:textId="31E240BF" w:rsidR="00054B65" w:rsidRDefault="00054B65" w:rsidP="00AC4850">
            <w:pPr>
              <w:pStyle w:val="Tableheaderslvl1-singleblack"/>
            </w:pPr>
            <w:r>
              <w:t>Unit 3</w:t>
            </w:r>
          </w:p>
        </w:tc>
      </w:tr>
      <w:tr w:rsidR="003B1275" w:rsidRPr="00450C87" w14:paraId="765098B8" w14:textId="77777777" w:rsidTr="00A263BE">
        <w:trPr>
          <w:trHeight w:val="284"/>
        </w:trPr>
        <w:tc>
          <w:tcPr>
            <w:tcW w:w="2801" w:type="dxa"/>
            <w:vAlign w:val="center"/>
          </w:tcPr>
          <w:p w14:paraId="597EFD8D" w14:textId="7E242859" w:rsidR="003B1275" w:rsidRPr="00450C87" w:rsidRDefault="003B1275" w:rsidP="00AC4850">
            <w:pPr>
              <w:pStyle w:val="Tableheaderslvl1-blue"/>
              <w:jc w:val="right"/>
            </w:pPr>
            <w:r w:rsidRPr="003B1275">
              <w:t>Unit name</w:t>
            </w:r>
          </w:p>
        </w:tc>
        <w:tc>
          <w:tcPr>
            <w:tcW w:w="4025" w:type="dxa"/>
            <w:vAlign w:val="center"/>
          </w:tcPr>
          <w:p w14:paraId="765AA6C2" w14:textId="77777777" w:rsidR="00E11EA9" w:rsidRDefault="00E11EA9" w:rsidP="00E11EA9">
            <w:pPr>
              <w:pStyle w:val="Tabletext9"/>
              <w:jc w:val="center"/>
              <w:rPr>
                <w:b/>
                <w:bCs/>
              </w:rPr>
            </w:pPr>
          </w:p>
          <w:p w14:paraId="7DEAD357" w14:textId="34BA9E60" w:rsidR="00E11EA9" w:rsidRDefault="00E11EA9" w:rsidP="00E11EA9">
            <w:pPr>
              <w:pStyle w:val="Tabletext9"/>
              <w:jc w:val="center"/>
              <w:rPr>
                <w:b/>
                <w:bCs/>
              </w:rPr>
            </w:pPr>
            <w:r w:rsidRPr="003B1275">
              <w:rPr>
                <w:b/>
                <w:bCs/>
              </w:rPr>
              <w:t>Chemical sciences</w:t>
            </w:r>
          </w:p>
          <w:p w14:paraId="77D1ED46" w14:textId="02E7E311" w:rsidR="003B1275" w:rsidRPr="003B1275" w:rsidRDefault="003B1275" w:rsidP="003B1275">
            <w:pPr>
              <w:pStyle w:val="Tabletext9"/>
              <w:jc w:val="center"/>
              <w:rPr>
                <w:b/>
                <w:bCs/>
              </w:rPr>
            </w:pPr>
          </w:p>
        </w:tc>
        <w:tc>
          <w:tcPr>
            <w:tcW w:w="4025" w:type="dxa"/>
            <w:tcBorders>
              <w:bottom w:val="single" w:sz="4" w:space="0" w:color="A6A6A6" w:themeColor="background1" w:themeShade="A6"/>
              <w:right w:val="single" w:sz="4" w:space="0" w:color="A6A6A6" w:themeColor="background1" w:themeShade="A6"/>
            </w:tcBorders>
            <w:vAlign w:val="center"/>
          </w:tcPr>
          <w:p w14:paraId="4B889B94" w14:textId="5D8643E7" w:rsidR="00E11EA9" w:rsidRPr="003B1275" w:rsidRDefault="00E11EA9" w:rsidP="00E11EA9">
            <w:pPr>
              <w:pStyle w:val="Tabletext9"/>
              <w:jc w:val="center"/>
              <w:rPr>
                <w:b/>
                <w:bCs/>
              </w:rPr>
            </w:pPr>
            <w:r w:rsidRPr="003B1275">
              <w:rPr>
                <w:b/>
                <w:bCs/>
              </w:rPr>
              <w:t>Biological sciences</w:t>
            </w:r>
          </w:p>
        </w:tc>
        <w:tc>
          <w:tcPr>
            <w:tcW w:w="4025" w:type="dxa"/>
            <w:tcBorders>
              <w:bottom w:val="single" w:sz="4" w:space="0" w:color="A6A6A6" w:themeColor="background1" w:themeShade="A6"/>
              <w:right w:val="single" w:sz="4" w:space="0" w:color="A6A6A6" w:themeColor="background1" w:themeShade="A6"/>
            </w:tcBorders>
            <w:vAlign w:val="center"/>
          </w:tcPr>
          <w:p w14:paraId="52C54E10" w14:textId="3667DEF9" w:rsidR="003B1275" w:rsidRPr="003B1275" w:rsidRDefault="003B1275" w:rsidP="003B1275">
            <w:pPr>
              <w:pStyle w:val="Tabletext9"/>
              <w:jc w:val="center"/>
              <w:rPr>
                <w:b/>
                <w:bCs/>
              </w:rPr>
            </w:pPr>
            <w:r w:rsidRPr="003B1275">
              <w:rPr>
                <w:b/>
                <w:bCs/>
              </w:rPr>
              <w:t>Physical sciences</w:t>
            </w:r>
          </w:p>
        </w:tc>
      </w:tr>
      <w:tr w:rsidR="00D43CCE" w:rsidRPr="00450C87" w14:paraId="2EA35F80" w14:textId="77777777" w:rsidTr="00A263BE">
        <w:trPr>
          <w:trHeight w:val="284"/>
        </w:trPr>
        <w:tc>
          <w:tcPr>
            <w:tcW w:w="2801" w:type="dxa"/>
            <w:vAlign w:val="center"/>
          </w:tcPr>
          <w:p w14:paraId="25A336F5" w14:textId="77777777" w:rsidR="00D43CCE" w:rsidRPr="00450C87" w:rsidRDefault="00D43CCE" w:rsidP="00AC4850">
            <w:pPr>
              <w:pStyle w:val="Tableheaderslvl1-blue"/>
              <w:jc w:val="right"/>
            </w:pPr>
            <w:r w:rsidRPr="00450C87">
              <w:t>Unit description</w:t>
            </w:r>
          </w:p>
        </w:tc>
        <w:tc>
          <w:tcPr>
            <w:tcW w:w="4025" w:type="dxa"/>
          </w:tcPr>
          <w:p w14:paraId="79AC1D11" w14:textId="54E287BF" w:rsidR="00E11EA9" w:rsidRPr="00BE299D" w:rsidRDefault="00E11EA9" w:rsidP="00E11EA9">
            <w:pPr>
              <w:pStyle w:val="Tabletext93ptafter"/>
            </w:pPr>
            <w:r w:rsidRPr="00BE299D">
              <w:t xml:space="preserve">Students build understanding that making observations and predictions is a core part of science. They use their senses to safely investigate and manipulate objects and </w:t>
            </w:r>
            <w:proofErr w:type="gramStart"/>
            <w:r w:rsidRPr="00BE299D">
              <w:t>materials</w:t>
            </w:r>
            <w:r>
              <w:t>,</w:t>
            </w:r>
            <w:r w:rsidRPr="00BE299D">
              <w:t>and</w:t>
            </w:r>
            <w:proofErr w:type="gramEnd"/>
            <w:r w:rsidRPr="00BE299D">
              <w:t xml:space="preserve"> share observations and questions and make predictions based on their own experiences of materials. They sort and group materials based on observable properties, such as colour, hardness, texture and flexibility.</w:t>
            </w:r>
          </w:p>
          <w:p w14:paraId="5AE40531" w14:textId="77777777" w:rsidR="00E11EA9" w:rsidRPr="00BE299D" w:rsidRDefault="00E11EA9" w:rsidP="00E11EA9">
            <w:pPr>
              <w:pStyle w:val="Tabletext93ptafter"/>
            </w:pPr>
            <w:r w:rsidRPr="00BE299D">
              <w:t>Students identify patterns in how materials, such as wood, plastic, metal or glass, are used for specific purposes</w:t>
            </w:r>
            <w:r>
              <w:t>,</w:t>
            </w:r>
            <w:r w:rsidRPr="00BE299D">
              <w:t xml:space="preserve"> and explore how materials can be combined to create functional utensils and tools. By identifying patterns, they recognise some objects are made of more than one type of material, and that each type of material in an object has distinct properties that contribute to the use of the object.</w:t>
            </w:r>
          </w:p>
          <w:p w14:paraId="139B563A" w14:textId="78A817EB" w:rsidR="00E11EA9" w:rsidRPr="00BE299D" w:rsidRDefault="00E11EA9" w:rsidP="00E11EA9">
            <w:pPr>
              <w:pStyle w:val="Tabletext93ptafter"/>
            </w:pPr>
            <w:r w:rsidRPr="00BE299D">
              <w:t>Students use physical and virtual tools to create displays to show patterns and relationships between materials and their properties and purpose</w:t>
            </w:r>
            <w:r>
              <w:t>,</w:t>
            </w:r>
            <w:r w:rsidRPr="00BE299D">
              <w:t xml:space="preserve"> using labelled samples or images of materials linked to objects and descriptions of properties that make each material suitable for their purpose.</w:t>
            </w:r>
          </w:p>
        </w:tc>
        <w:tc>
          <w:tcPr>
            <w:tcW w:w="4025" w:type="dxa"/>
            <w:tcBorders>
              <w:bottom w:val="single" w:sz="4" w:space="0" w:color="A6A6A6" w:themeColor="background1" w:themeShade="A6"/>
              <w:right w:val="single" w:sz="4" w:space="0" w:color="A6A6A6" w:themeColor="background1" w:themeShade="A6"/>
            </w:tcBorders>
          </w:tcPr>
          <w:p w14:paraId="7302A697" w14:textId="77777777" w:rsidR="00E11EA9" w:rsidRPr="00BE299D" w:rsidRDefault="00E11EA9" w:rsidP="00E11EA9">
            <w:pPr>
              <w:pStyle w:val="Tabletext93ptafter"/>
            </w:pPr>
            <w:r w:rsidRPr="00BE299D">
              <w:t>Students begin to build confidence in using questions and investigations to explore and explain the natural world. They use their senses and equipment, including</w:t>
            </w:r>
            <w:r>
              <w:t xml:space="preserve"> using</w:t>
            </w:r>
            <w:r w:rsidRPr="00BE299D">
              <w:t xml:space="preserve"> digital tools</w:t>
            </w:r>
            <w:r>
              <w:t>,</w:t>
            </w:r>
            <w:r w:rsidRPr="00BE299D">
              <w:t xml:space="preserve"> and practi</w:t>
            </w:r>
            <w:r>
              <w:t>s</w:t>
            </w:r>
            <w:r w:rsidRPr="00BE299D">
              <w:t>e safe procedures while examining plant or animal specimens during nature walks.</w:t>
            </w:r>
          </w:p>
          <w:p w14:paraId="47BDF68D" w14:textId="77777777" w:rsidR="00E11EA9" w:rsidRPr="00BE299D" w:rsidRDefault="00E11EA9" w:rsidP="00E11EA9">
            <w:pPr>
              <w:pStyle w:val="Tabletext93ptafter"/>
            </w:pPr>
            <w:r w:rsidRPr="00BE299D">
              <w:t>Students interact with stories or documentaries about scientists and notice ways they make observations including drawings, collections, sound recordings and photography</w:t>
            </w:r>
            <w:r>
              <w:t>,</w:t>
            </w:r>
            <w:r w:rsidRPr="00BE299D">
              <w:t xml:space="preserve"> and how they ask questions about what they think they will observe and find. They explore ways of recording their own observations of the natural world in rock paintings, bark drawings, reports, labelled drawings or photographs. They investigate ways Aboriginal peoples and Torres Strait Islander peoples gain knowledge of and group living things, and communicate observations through paintings, drawings and dance.</w:t>
            </w:r>
          </w:p>
          <w:p w14:paraId="5DA85743" w14:textId="77777777" w:rsidR="00E11EA9" w:rsidRDefault="00E11EA9" w:rsidP="00E11EA9">
            <w:pPr>
              <w:pStyle w:val="Tabletext93ptafter"/>
            </w:pPr>
            <w:r w:rsidRPr="00BE299D">
              <w:t>Students represent external features of living things and use these to identify patterns, describing ways of grouping or classifying, including identifying fruits and vegetables as plant parts</w:t>
            </w:r>
            <w:r>
              <w:t>; identifying</w:t>
            </w:r>
            <w:r w:rsidRPr="00BE299D">
              <w:t xml:space="preserve"> common features of familiar animal groups; and recognising humans have features in common with other animals.</w:t>
            </w:r>
          </w:p>
          <w:p w14:paraId="3812338B" w14:textId="61639C9E" w:rsidR="00E11EA9" w:rsidRPr="00BE299D" w:rsidRDefault="00E11EA9">
            <w:pPr>
              <w:pStyle w:val="Tabletext93ptafter"/>
            </w:pPr>
          </w:p>
        </w:tc>
        <w:tc>
          <w:tcPr>
            <w:tcW w:w="4025" w:type="dxa"/>
            <w:tcBorders>
              <w:bottom w:val="single" w:sz="4" w:space="0" w:color="A6A6A6" w:themeColor="background1" w:themeShade="A6"/>
              <w:right w:val="single" w:sz="4" w:space="0" w:color="A6A6A6" w:themeColor="background1" w:themeShade="A6"/>
            </w:tcBorders>
          </w:tcPr>
          <w:p w14:paraId="5AEE5FDB" w14:textId="20288A70" w:rsidR="002A45B7" w:rsidRPr="00BE299D" w:rsidRDefault="002A45B7" w:rsidP="002A45B7">
            <w:pPr>
              <w:pStyle w:val="Tabletext93ptafter"/>
            </w:pPr>
            <w:r w:rsidRPr="00BE299D">
              <w:t xml:space="preserve">Students </w:t>
            </w:r>
            <w:r w:rsidR="003F128C" w:rsidRPr="00BE299D">
              <w:t xml:space="preserve">learn that observations can be organised to make patterns and that these patterns can be used to make predictions about phenomena. They </w:t>
            </w:r>
            <w:r w:rsidRPr="00BE299D">
              <w:t xml:space="preserve">develop curiosity </w:t>
            </w:r>
            <w:r w:rsidR="005D2D0C">
              <w:t>about</w:t>
            </w:r>
            <w:r w:rsidRPr="00BE299D">
              <w:t xml:space="preserve"> the physical world by observing and showing how everyday objects such as toys, tools and animals move</w:t>
            </w:r>
            <w:r w:rsidR="003F128C" w:rsidRPr="00BE299D">
              <w:t>,</w:t>
            </w:r>
            <w:r w:rsidRPr="00BE299D">
              <w:t xml:space="preserve"> explor</w:t>
            </w:r>
            <w:r w:rsidR="003F128C" w:rsidRPr="00BE299D">
              <w:t>ing</w:t>
            </w:r>
            <w:r w:rsidRPr="00BE299D">
              <w:t xml:space="preserve"> factors that influence movement, such as size, shape and material.</w:t>
            </w:r>
          </w:p>
          <w:p w14:paraId="05E0325F" w14:textId="05B7CD90" w:rsidR="002A45B7" w:rsidRPr="00BE299D" w:rsidRDefault="002A45B7" w:rsidP="002A45B7">
            <w:pPr>
              <w:pStyle w:val="Tabletext93ptafter"/>
            </w:pPr>
            <w:r w:rsidRPr="00BE299D">
              <w:t>Students</w:t>
            </w:r>
            <w:r w:rsidR="003F128C" w:rsidRPr="00BE299D">
              <w:t xml:space="preserve"> share their ideas about</w:t>
            </w:r>
            <w:r w:rsidRPr="00BE299D">
              <w:t xml:space="preserve"> ways different and unusually shaped objects move and compare observations with their predictions to understand the physical world. They explore how the size and shape of traditional toys influence their movement.</w:t>
            </w:r>
          </w:p>
          <w:p w14:paraId="5485DE06" w14:textId="44396B05" w:rsidR="00D43CCE" w:rsidRPr="00BE299D" w:rsidRDefault="003922A0" w:rsidP="002A45B7">
            <w:pPr>
              <w:pStyle w:val="Tabletext93ptafter"/>
            </w:pPr>
            <w:r w:rsidRPr="00BE299D">
              <w:t>Based on their experiences of motion, s</w:t>
            </w:r>
            <w:r w:rsidR="002A45B7" w:rsidRPr="00BE299D">
              <w:t>tudents</w:t>
            </w:r>
            <w:r w:rsidR="003F128C" w:rsidRPr="00BE299D">
              <w:t xml:space="preserve"> seek answers to questions they</w:t>
            </w:r>
            <w:r w:rsidR="002A45B7" w:rsidRPr="00BE299D">
              <w:t xml:space="preserve"> pose</w:t>
            </w:r>
            <w:r w:rsidR="009A2904">
              <w:t>,</w:t>
            </w:r>
            <w:r w:rsidR="002A45B7" w:rsidRPr="00BE299D">
              <w:t xml:space="preserve"> </w:t>
            </w:r>
            <w:r w:rsidR="003F128C" w:rsidRPr="00BE299D">
              <w:t>using their senses to gather different types of information</w:t>
            </w:r>
            <w:r w:rsidR="009A40B4" w:rsidRPr="00BE299D">
              <w:t>.</w:t>
            </w:r>
            <w:r w:rsidR="003F128C" w:rsidRPr="00BE299D">
              <w:t xml:space="preserve"> </w:t>
            </w:r>
            <w:r w:rsidR="002A45B7" w:rsidRPr="00BE299D">
              <w:t xml:space="preserve">With guidance, they </w:t>
            </w:r>
            <w:r w:rsidR="00826091" w:rsidRPr="00BE299D">
              <w:t xml:space="preserve">use digital tools for measuring and </w:t>
            </w:r>
            <w:r w:rsidRPr="00BE299D">
              <w:t>compar</w:t>
            </w:r>
            <w:r w:rsidR="00826091" w:rsidRPr="00BE299D">
              <w:t>ing</w:t>
            </w:r>
            <w:r w:rsidR="002A45B7" w:rsidRPr="00BE299D">
              <w:t xml:space="preserve"> the movement of objects</w:t>
            </w:r>
            <w:r w:rsidRPr="00BE299D">
              <w:t xml:space="preserve"> of different shapes and sizes</w:t>
            </w:r>
            <w:r w:rsidR="002A45B7" w:rsidRPr="00BE299D">
              <w:t xml:space="preserve"> and look for patterns, such as the relationship between wheels and the ways toys move. They examine different ways of sharing questions, making predictions and describing observations </w:t>
            </w:r>
            <w:r w:rsidRPr="00BE299D">
              <w:t>with others</w:t>
            </w:r>
            <w:r w:rsidR="002A45B7" w:rsidRPr="00BE299D">
              <w:t>.</w:t>
            </w:r>
          </w:p>
        </w:tc>
      </w:tr>
    </w:tbl>
    <w:p w14:paraId="67023260" w14:textId="77777777" w:rsidR="00D43CCE" w:rsidRPr="00450C87" w:rsidRDefault="00D43CCE" w:rsidP="003B1275">
      <w:pPr>
        <w:pStyle w:val="smallspace2"/>
      </w:pPr>
    </w:p>
    <w:tbl>
      <w:tblPr>
        <w:tblW w:w="148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799"/>
        <w:gridCol w:w="4027"/>
        <w:gridCol w:w="4028"/>
        <w:gridCol w:w="4028"/>
      </w:tblGrid>
      <w:tr w:rsidR="00190CAC" w:rsidRPr="00450C87" w14:paraId="6C1631B0" w14:textId="77777777" w:rsidTr="00A263BE">
        <w:trPr>
          <w:trHeight w:val="20"/>
        </w:trPr>
        <w:tc>
          <w:tcPr>
            <w:tcW w:w="2799" w:type="dxa"/>
            <w:tcBorders>
              <w:bottom w:val="single" w:sz="4" w:space="0" w:color="A6A6A6" w:themeColor="background1" w:themeShade="A6"/>
            </w:tcBorders>
            <w:shd w:val="clear" w:color="auto" w:fill="72C011"/>
            <w:vAlign w:val="center"/>
          </w:tcPr>
          <w:p w14:paraId="5A53770C" w14:textId="1CDBBD35" w:rsidR="00190CAC" w:rsidRPr="00450C87" w:rsidRDefault="00190CAC" w:rsidP="003B1275">
            <w:pPr>
              <w:pStyle w:val="Tableheaderslvl1-singleblack"/>
            </w:pPr>
            <w:r w:rsidRPr="00190CAC">
              <w:t>Aspects of the achievement standard</w:t>
            </w:r>
          </w:p>
        </w:tc>
        <w:tc>
          <w:tcPr>
            <w:tcW w:w="4027" w:type="dxa"/>
            <w:tcBorders>
              <w:bottom w:val="single" w:sz="4" w:space="0" w:color="A6A6A6" w:themeColor="background1" w:themeShade="A6"/>
            </w:tcBorders>
            <w:shd w:val="clear" w:color="auto" w:fill="BBDB73"/>
            <w:tcMar>
              <w:top w:w="57" w:type="dxa"/>
              <w:bottom w:w="57" w:type="dxa"/>
            </w:tcMar>
            <w:vAlign w:val="center"/>
          </w:tcPr>
          <w:p w14:paraId="4F0AEFF5" w14:textId="26AD6A7D" w:rsidR="00190CAC" w:rsidRPr="00190CAC" w:rsidRDefault="00190CAC" w:rsidP="00190CAC">
            <w:pPr>
              <w:pStyle w:val="Tabletext9"/>
              <w:jc w:val="center"/>
              <w:rPr>
                <w:b/>
                <w:bCs/>
                <w:sz w:val="14"/>
                <w:szCs w:val="14"/>
              </w:rPr>
            </w:pPr>
            <w:r w:rsidRPr="00190CAC">
              <w:rPr>
                <w:b/>
                <w:bCs/>
              </w:rPr>
              <w:t>Unit 1</w:t>
            </w:r>
          </w:p>
        </w:tc>
        <w:tc>
          <w:tcPr>
            <w:tcW w:w="4028" w:type="dxa"/>
            <w:tcBorders>
              <w:bottom w:val="single" w:sz="4" w:space="0" w:color="A6A6A6" w:themeColor="background1" w:themeShade="A6"/>
            </w:tcBorders>
            <w:shd w:val="clear" w:color="auto" w:fill="BBDB73"/>
            <w:vAlign w:val="center"/>
          </w:tcPr>
          <w:p w14:paraId="71A479B8" w14:textId="65DB04AA" w:rsidR="00190CAC" w:rsidRPr="00190CAC" w:rsidRDefault="00190CAC" w:rsidP="00190CAC">
            <w:pPr>
              <w:pStyle w:val="Tabletext9"/>
              <w:jc w:val="center"/>
              <w:rPr>
                <w:b/>
                <w:bCs/>
                <w:sz w:val="14"/>
                <w:szCs w:val="14"/>
              </w:rPr>
            </w:pPr>
            <w:r w:rsidRPr="00190CAC">
              <w:rPr>
                <w:b/>
                <w:bCs/>
              </w:rPr>
              <w:t>Unit 2</w:t>
            </w:r>
          </w:p>
        </w:tc>
        <w:tc>
          <w:tcPr>
            <w:tcW w:w="4028" w:type="dxa"/>
            <w:tcBorders>
              <w:bottom w:val="single" w:sz="4" w:space="0" w:color="A6A6A6" w:themeColor="background1" w:themeShade="A6"/>
            </w:tcBorders>
            <w:shd w:val="clear" w:color="auto" w:fill="BBDB73"/>
            <w:vAlign w:val="center"/>
          </w:tcPr>
          <w:p w14:paraId="4DDE8160" w14:textId="1E4EE3FF" w:rsidR="00190CAC" w:rsidRPr="00190CAC" w:rsidRDefault="00190CAC" w:rsidP="00190CAC">
            <w:pPr>
              <w:pStyle w:val="Tabletext9"/>
              <w:jc w:val="center"/>
              <w:rPr>
                <w:b/>
                <w:bCs/>
                <w:sz w:val="14"/>
                <w:szCs w:val="14"/>
              </w:rPr>
            </w:pPr>
            <w:r w:rsidRPr="00190CAC">
              <w:rPr>
                <w:b/>
                <w:bCs/>
              </w:rPr>
              <w:t>Unit 3</w:t>
            </w:r>
          </w:p>
        </w:tc>
      </w:tr>
      <w:tr w:rsidR="001F6D85" w:rsidRPr="00450C87" w14:paraId="2FA67C03" w14:textId="77777777" w:rsidTr="00A263BE">
        <w:trPr>
          <w:trHeight w:val="181"/>
        </w:trPr>
        <w:tc>
          <w:tcPr>
            <w:tcW w:w="14882" w:type="dxa"/>
            <w:gridSpan w:val="4"/>
            <w:shd w:val="clear" w:color="auto" w:fill="F2F2F2" w:themeFill="background1" w:themeFillShade="F2"/>
          </w:tcPr>
          <w:p w14:paraId="005DF5AC" w14:textId="7B479E95" w:rsidR="001F6D85" w:rsidRPr="001F6D85" w:rsidRDefault="00190CAC" w:rsidP="001F6D85">
            <w:pPr>
              <w:pStyle w:val="Tabletext9"/>
              <w:rPr>
                <w:rFonts w:cs="Arial"/>
                <w:b/>
                <w:bCs/>
                <w:sz w:val="22"/>
                <w:szCs w:val="22"/>
              </w:rPr>
            </w:pPr>
            <w:r w:rsidRPr="003F09C6">
              <w:rPr>
                <w:rStyle w:val="Bluebold9pt"/>
              </w:rPr>
              <w:t xml:space="preserve">Science </w:t>
            </w:r>
            <w:r w:rsidR="009A2904">
              <w:rPr>
                <w:rStyle w:val="Bluebold9pt"/>
              </w:rPr>
              <w:t>u</w:t>
            </w:r>
            <w:r w:rsidRPr="003F09C6">
              <w:rPr>
                <w:rStyle w:val="Bluebold9pt"/>
              </w:rPr>
              <w:t xml:space="preserve">nderstanding and Science as a </w:t>
            </w:r>
            <w:r w:rsidR="009A2904" w:rsidRPr="003F09C6">
              <w:rPr>
                <w:rStyle w:val="Bluebold9pt"/>
              </w:rPr>
              <w:t>human en</w:t>
            </w:r>
            <w:r w:rsidRPr="003F09C6">
              <w:rPr>
                <w:rStyle w:val="Bluebold9pt"/>
              </w:rPr>
              <w:t>deavour</w:t>
            </w:r>
            <w:r w:rsidRPr="00F6115F">
              <w:rPr>
                <w:rStyle w:val="Bluebold9pt"/>
                <w:sz w:val="6"/>
                <w:szCs w:val="6"/>
              </w:rPr>
              <w:t xml:space="preserve"> </w:t>
            </w:r>
            <w:r w:rsidRPr="00781D58">
              <w:rPr>
                <w:rStyle w:val="Bluebold9pt"/>
                <w:rFonts w:asciiTheme="majorHAnsi" w:hAnsiTheme="majorHAnsi" w:cstheme="majorHAnsi"/>
                <w:color w:val="595959" w:themeColor="text1" w:themeTint="A6"/>
                <w:position w:val="6"/>
              </w:rPr>
              <w:t>☼</w:t>
            </w:r>
          </w:p>
        </w:tc>
      </w:tr>
      <w:tr w:rsidR="0028613D" w:rsidRPr="00450C87" w14:paraId="118B1822" w14:textId="77777777" w:rsidTr="00E11EA9">
        <w:trPr>
          <w:trHeight w:val="252"/>
        </w:trPr>
        <w:tc>
          <w:tcPr>
            <w:tcW w:w="2799" w:type="dxa"/>
          </w:tcPr>
          <w:p w14:paraId="1BF1B4CE" w14:textId="389BDD8A" w:rsidR="0028613D" w:rsidRPr="00190CAC" w:rsidRDefault="0028613D" w:rsidP="0028613D">
            <w:pPr>
              <w:pStyle w:val="Tabletext9"/>
              <w:rPr>
                <w:szCs w:val="18"/>
              </w:rPr>
            </w:pPr>
            <w:r w:rsidRPr="00190CAC">
              <w:rPr>
                <w:szCs w:val="18"/>
              </w:rPr>
              <w:t>group plants and animals based on external features</w:t>
            </w:r>
          </w:p>
        </w:tc>
        <w:tc>
          <w:tcPr>
            <w:tcW w:w="4027" w:type="dxa"/>
            <w:shd w:val="clear" w:color="auto" w:fill="FFFFFF" w:themeFill="background1"/>
            <w:vAlign w:val="center"/>
          </w:tcPr>
          <w:p w14:paraId="208269E4" w14:textId="015BCCC1" w:rsidR="0028613D" w:rsidRPr="0049463E" w:rsidRDefault="0028613D" w:rsidP="0028613D">
            <w:pPr>
              <w:pStyle w:val="Tabletext9"/>
              <w:jc w:val="center"/>
              <w:rPr>
                <w:szCs w:val="18"/>
              </w:rPr>
            </w:pPr>
          </w:p>
        </w:tc>
        <w:tc>
          <w:tcPr>
            <w:tcW w:w="4028" w:type="dxa"/>
            <w:shd w:val="clear" w:color="auto" w:fill="D9D9D9" w:themeFill="background1" w:themeFillShade="D9"/>
            <w:vAlign w:val="center"/>
          </w:tcPr>
          <w:p w14:paraId="46251B48" w14:textId="6982BFA7" w:rsidR="0028613D" w:rsidRPr="0049463E" w:rsidRDefault="00E11EA9" w:rsidP="0028613D">
            <w:pPr>
              <w:pStyle w:val="Tabletext9"/>
              <w:jc w:val="center"/>
              <w:rPr>
                <w:rFonts w:cs="Arial"/>
                <w:szCs w:val="18"/>
              </w:rPr>
            </w:pPr>
            <w:r>
              <w:rPr>
                <w:szCs w:val="18"/>
              </w:rPr>
              <w:t>Teach and monitor</w:t>
            </w:r>
          </w:p>
        </w:tc>
        <w:tc>
          <w:tcPr>
            <w:tcW w:w="4028" w:type="dxa"/>
            <w:vAlign w:val="center"/>
          </w:tcPr>
          <w:p w14:paraId="18946FA0" w14:textId="77777777" w:rsidR="0028613D" w:rsidRPr="0049463E" w:rsidRDefault="0028613D" w:rsidP="0028613D">
            <w:pPr>
              <w:pStyle w:val="Tabletext9"/>
              <w:jc w:val="center"/>
              <w:rPr>
                <w:rFonts w:cs="Arial"/>
                <w:szCs w:val="18"/>
              </w:rPr>
            </w:pPr>
          </w:p>
        </w:tc>
      </w:tr>
      <w:tr w:rsidR="0028613D" w:rsidRPr="00450C87" w14:paraId="2EE5BB91" w14:textId="77777777" w:rsidTr="00A263BE">
        <w:trPr>
          <w:trHeight w:val="181"/>
        </w:trPr>
        <w:tc>
          <w:tcPr>
            <w:tcW w:w="2799" w:type="dxa"/>
          </w:tcPr>
          <w:p w14:paraId="20297D03" w14:textId="4E8ED5FE" w:rsidR="0028613D" w:rsidRPr="00190CAC" w:rsidRDefault="0028613D" w:rsidP="0028613D">
            <w:pPr>
              <w:pStyle w:val="Tabletext9"/>
              <w:rPr>
                <w:szCs w:val="18"/>
              </w:rPr>
            </w:pPr>
            <w:r w:rsidRPr="00190CAC">
              <w:rPr>
                <w:szCs w:val="18"/>
              </w:rPr>
              <w:t xml:space="preserve">identify factors that influence the movement of objects </w:t>
            </w:r>
          </w:p>
        </w:tc>
        <w:tc>
          <w:tcPr>
            <w:tcW w:w="4027" w:type="dxa"/>
            <w:vAlign w:val="center"/>
          </w:tcPr>
          <w:p w14:paraId="72AD9974" w14:textId="77777777" w:rsidR="0028613D" w:rsidRPr="0049463E" w:rsidRDefault="0028613D" w:rsidP="0028613D">
            <w:pPr>
              <w:pStyle w:val="Tabletext9"/>
              <w:jc w:val="center"/>
              <w:rPr>
                <w:szCs w:val="18"/>
              </w:rPr>
            </w:pPr>
          </w:p>
        </w:tc>
        <w:tc>
          <w:tcPr>
            <w:tcW w:w="4028" w:type="dxa"/>
            <w:shd w:val="clear" w:color="auto" w:fill="FFFFFF" w:themeFill="background1"/>
            <w:vAlign w:val="center"/>
          </w:tcPr>
          <w:p w14:paraId="5195EC70" w14:textId="7F5623E4" w:rsidR="0028613D" w:rsidRPr="0049463E" w:rsidRDefault="0028613D" w:rsidP="0028613D">
            <w:pPr>
              <w:pStyle w:val="Tabletext9"/>
              <w:jc w:val="center"/>
              <w:rPr>
                <w:szCs w:val="18"/>
              </w:rPr>
            </w:pPr>
          </w:p>
        </w:tc>
        <w:tc>
          <w:tcPr>
            <w:tcW w:w="4028" w:type="dxa"/>
            <w:shd w:val="clear" w:color="auto" w:fill="D9D9D9"/>
            <w:vAlign w:val="center"/>
          </w:tcPr>
          <w:p w14:paraId="7F9C6BEF" w14:textId="26ABD73E" w:rsidR="0028613D" w:rsidRPr="0049463E" w:rsidRDefault="0028613D" w:rsidP="0028613D">
            <w:pPr>
              <w:pStyle w:val="Tabletext9"/>
              <w:jc w:val="center"/>
              <w:rPr>
                <w:szCs w:val="18"/>
              </w:rPr>
            </w:pPr>
            <w:r>
              <w:rPr>
                <w:szCs w:val="18"/>
              </w:rPr>
              <w:t>Teach and monitor</w:t>
            </w:r>
          </w:p>
        </w:tc>
      </w:tr>
      <w:tr w:rsidR="0028613D" w:rsidRPr="00571EAD" w14:paraId="39CBC3A0" w14:textId="77777777" w:rsidTr="00E11EA9">
        <w:trPr>
          <w:trHeight w:val="341"/>
        </w:trPr>
        <w:tc>
          <w:tcPr>
            <w:tcW w:w="2799" w:type="dxa"/>
          </w:tcPr>
          <w:p w14:paraId="3E597A60" w14:textId="7669E510" w:rsidR="0028613D" w:rsidRPr="00190CAC" w:rsidRDefault="0028613D" w:rsidP="0028613D">
            <w:pPr>
              <w:pStyle w:val="Tabletext9"/>
              <w:rPr>
                <w:szCs w:val="18"/>
              </w:rPr>
            </w:pPr>
            <w:r w:rsidRPr="00190CAC">
              <w:rPr>
                <w:szCs w:val="18"/>
              </w:rPr>
              <w:t>describe the observable properties of the materials that make up objects</w:t>
            </w:r>
          </w:p>
        </w:tc>
        <w:tc>
          <w:tcPr>
            <w:tcW w:w="4027" w:type="dxa"/>
            <w:shd w:val="clear" w:color="auto" w:fill="D9D9D9" w:themeFill="background1" w:themeFillShade="D9"/>
            <w:vAlign w:val="center"/>
          </w:tcPr>
          <w:p w14:paraId="09B88068" w14:textId="5BF2816B" w:rsidR="0028613D" w:rsidRPr="0049463E" w:rsidRDefault="00E11EA9" w:rsidP="0028613D">
            <w:pPr>
              <w:pStyle w:val="Tabletext9"/>
              <w:jc w:val="center"/>
              <w:rPr>
                <w:szCs w:val="18"/>
              </w:rPr>
            </w:pPr>
            <w:r>
              <w:rPr>
                <w:szCs w:val="18"/>
              </w:rPr>
              <w:t>Teach and monitor</w:t>
            </w:r>
          </w:p>
        </w:tc>
        <w:tc>
          <w:tcPr>
            <w:tcW w:w="4028" w:type="dxa"/>
            <w:shd w:val="clear" w:color="auto" w:fill="FFFFFF" w:themeFill="background1"/>
            <w:vAlign w:val="center"/>
          </w:tcPr>
          <w:p w14:paraId="0622CCDB" w14:textId="063032BA" w:rsidR="0028613D" w:rsidRPr="0049463E" w:rsidRDefault="0028613D" w:rsidP="0028613D">
            <w:pPr>
              <w:pStyle w:val="Tabletext9"/>
              <w:jc w:val="center"/>
              <w:rPr>
                <w:rFonts w:cs="Arial"/>
                <w:i/>
                <w:iCs/>
                <w:szCs w:val="18"/>
              </w:rPr>
            </w:pPr>
          </w:p>
        </w:tc>
        <w:tc>
          <w:tcPr>
            <w:tcW w:w="4028" w:type="dxa"/>
            <w:shd w:val="clear" w:color="auto" w:fill="FFFFFF" w:themeFill="background1"/>
            <w:vAlign w:val="center"/>
          </w:tcPr>
          <w:p w14:paraId="752C2671" w14:textId="5D083CC5" w:rsidR="0028613D" w:rsidRPr="0049463E" w:rsidRDefault="0028613D" w:rsidP="0028613D">
            <w:pPr>
              <w:pStyle w:val="Tabletext9"/>
              <w:jc w:val="center"/>
              <w:rPr>
                <w:rFonts w:cs="Arial"/>
                <w:szCs w:val="18"/>
              </w:rPr>
            </w:pPr>
          </w:p>
        </w:tc>
      </w:tr>
      <w:tr w:rsidR="0028613D" w:rsidRPr="00571EAD" w14:paraId="6EB2E91F" w14:textId="77777777" w:rsidTr="00E11EA9">
        <w:trPr>
          <w:trHeight w:val="688"/>
        </w:trPr>
        <w:tc>
          <w:tcPr>
            <w:tcW w:w="2799" w:type="dxa"/>
          </w:tcPr>
          <w:p w14:paraId="591C9B14" w14:textId="73E99F13" w:rsidR="0028613D" w:rsidRPr="00190CAC" w:rsidRDefault="0028613D" w:rsidP="0028613D">
            <w:pPr>
              <w:pStyle w:val="Tabletext9"/>
              <w:rPr>
                <w:szCs w:val="18"/>
              </w:rPr>
            </w:pPr>
            <w:r w:rsidRPr="00190CAC">
              <w:rPr>
                <w:szCs w:val="18"/>
              </w:rPr>
              <w:t>identify examples of people using observation and questioning to learn about the natural worl</w:t>
            </w:r>
            <w:r>
              <w:rPr>
                <w:szCs w:val="18"/>
              </w:rPr>
              <w:t>d</w:t>
            </w:r>
          </w:p>
        </w:tc>
        <w:tc>
          <w:tcPr>
            <w:tcW w:w="4027" w:type="dxa"/>
            <w:shd w:val="clear" w:color="auto" w:fill="FFFFFF" w:themeFill="background1"/>
            <w:vAlign w:val="center"/>
          </w:tcPr>
          <w:p w14:paraId="1BF596A3" w14:textId="70B15D9F" w:rsidR="0028613D" w:rsidRPr="0049463E" w:rsidRDefault="0028613D" w:rsidP="0028613D">
            <w:pPr>
              <w:pStyle w:val="Tabletext9"/>
              <w:jc w:val="center"/>
              <w:rPr>
                <w:szCs w:val="18"/>
              </w:rPr>
            </w:pPr>
          </w:p>
        </w:tc>
        <w:tc>
          <w:tcPr>
            <w:tcW w:w="4028" w:type="dxa"/>
            <w:vAlign w:val="center"/>
          </w:tcPr>
          <w:p w14:paraId="0EA4619F" w14:textId="7C2348EB" w:rsidR="0028613D" w:rsidRPr="0049463E" w:rsidRDefault="00E11EA9" w:rsidP="0028613D">
            <w:pPr>
              <w:pStyle w:val="Tabletext9"/>
              <w:jc w:val="center"/>
              <w:rPr>
                <w:rFonts w:cs="Arial"/>
                <w:szCs w:val="18"/>
              </w:rPr>
            </w:pPr>
            <w:r>
              <w:rPr>
                <w:szCs w:val="18"/>
              </w:rPr>
              <w:t>Teach and monitor</w:t>
            </w:r>
          </w:p>
        </w:tc>
        <w:tc>
          <w:tcPr>
            <w:tcW w:w="4028" w:type="dxa"/>
            <w:vAlign w:val="center"/>
          </w:tcPr>
          <w:p w14:paraId="3BB01F70" w14:textId="77777777" w:rsidR="0028613D" w:rsidRPr="0049463E" w:rsidRDefault="0028613D" w:rsidP="0028613D">
            <w:pPr>
              <w:pStyle w:val="Tabletext9"/>
              <w:jc w:val="center"/>
              <w:rPr>
                <w:rFonts w:cs="Arial"/>
                <w:szCs w:val="18"/>
              </w:rPr>
            </w:pPr>
          </w:p>
        </w:tc>
      </w:tr>
      <w:tr w:rsidR="0028613D" w:rsidRPr="00571EAD" w14:paraId="2136E15C" w14:textId="77777777" w:rsidTr="00A263BE">
        <w:trPr>
          <w:trHeight w:val="181"/>
        </w:trPr>
        <w:tc>
          <w:tcPr>
            <w:tcW w:w="14882" w:type="dxa"/>
            <w:gridSpan w:val="4"/>
            <w:shd w:val="clear" w:color="auto" w:fill="F2F2F2" w:themeFill="background1" w:themeFillShade="F2"/>
          </w:tcPr>
          <w:p w14:paraId="01D69C4D" w14:textId="3F20650B" w:rsidR="0028613D" w:rsidRPr="001F6D85" w:rsidRDefault="0028613D" w:rsidP="0028613D">
            <w:pPr>
              <w:pStyle w:val="Tabletext9"/>
              <w:rPr>
                <w:rFonts w:cs="Arial"/>
                <w:b/>
                <w:bCs/>
                <w:sz w:val="22"/>
                <w:szCs w:val="22"/>
              </w:rPr>
            </w:pPr>
            <w:r w:rsidRPr="003F09C6">
              <w:rPr>
                <w:rStyle w:val="Bluebold9pt"/>
              </w:rPr>
              <w:t xml:space="preserve">Science </w:t>
            </w:r>
            <w:r w:rsidR="009A2904">
              <w:rPr>
                <w:rStyle w:val="Bluebold9pt"/>
              </w:rPr>
              <w:t>i</w:t>
            </w:r>
            <w:r w:rsidRPr="003F09C6">
              <w:rPr>
                <w:rStyle w:val="Bluebold9pt"/>
              </w:rPr>
              <w:t>nquiry</w:t>
            </w:r>
            <w:r w:rsidRPr="00F6115F">
              <w:rPr>
                <w:rStyle w:val="Bluebold9pt"/>
                <w:sz w:val="6"/>
                <w:szCs w:val="6"/>
              </w:rPr>
              <w:t xml:space="preserve"> </w:t>
            </w:r>
            <w:r w:rsidRPr="00E84A63">
              <w:rPr>
                <w:rStyle w:val="Bluebold9pt"/>
                <w:rFonts w:asciiTheme="majorHAnsi" w:hAnsiTheme="majorHAnsi" w:cstheme="majorHAnsi"/>
                <w:color w:val="595959" w:themeColor="text1" w:themeTint="A6"/>
                <w:position w:val="6"/>
              </w:rPr>
              <w:t>☼</w:t>
            </w:r>
          </w:p>
        </w:tc>
      </w:tr>
      <w:tr w:rsidR="0028613D" w:rsidRPr="00571EAD" w14:paraId="31D03868" w14:textId="77777777" w:rsidTr="00A04C41">
        <w:trPr>
          <w:trHeight w:val="181"/>
        </w:trPr>
        <w:tc>
          <w:tcPr>
            <w:tcW w:w="2799" w:type="dxa"/>
          </w:tcPr>
          <w:p w14:paraId="60A63781" w14:textId="0B13C51E" w:rsidR="0028613D" w:rsidRPr="00190CAC" w:rsidRDefault="0028613D" w:rsidP="0028613D">
            <w:pPr>
              <w:pStyle w:val="Tabletext9"/>
              <w:rPr>
                <w:szCs w:val="18"/>
              </w:rPr>
            </w:pPr>
            <w:r w:rsidRPr="00190CAC">
              <w:rPr>
                <w:szCs w:val="18"/>
                <w:shd w:val="clear" w:color="auto" w:fill="FFFFFF" w:themeFill="background1"/>
              </w:rPr>
              <w:t>pose questions and make predictions</w:t>
            </w:r>
            <w:r w:rsidRPr="00190CAC">
              <w:rPr>
                <w:szCs w:val="18"/>
              </w:rPr>
              <w:t xml:space="preserve"> based on their experiences</w:t>
            </w:r>
          </w:p>
        </w:tc>
        <w:tc>
          <w:tcPr>
            <w:tcW w:w="4027" w:type="dxa"/>
            <w:vAlign w:val="center"/>
          </w:tcPr>
          <w:p w14:paraId="4F51EFE9" w14:textId="77777777" w:rsidR="0028613D" w:rsidRPr="00A04C41" w:rsidRDefault="0028613D" w:rsidP="00A04C41">
            <w:pPr>
              <w:pStyle w:val="Tabletext9"/>
              <w:jc w:val="center"/>
            </w:pPr>
          </w:p>
        </w:tc>
        <w:tc>
          <w:tcPr>
            <w:tcW w:w="4028" w:type="dxa"/>
            <w:shd w:val="clear" w:color="auto" w:fill="FFFFFF" w:themeFill="background1"/>
            <w:vAlign w:val="center"/>
          </w:tcPr>
          <w:p w14:paraId="156DA7AC" w14:textId="20103273" w:rsidR="0028613D" w:rsidRPr="00A04C41" w:rsidRDefault="0028613D" w:rsidP="00A04C41">
            <w:pPr>
              <w:pStyle w:val="Tabletext9"/>
              <w:jc w:val="center"/>
            </w:pPr>
          </w:p>
        </w:tc>
        <w:tc>
          <w:tcPr>
            <w:tcW w:w="4028" w:type="dxa"/>
            <w:shd w:val="clear" w:color="auto" w:fill="D9D9D9"/>
            <w:vAlign w:val="center"/>
          </w:tcPr>
          <w:p w14:paraId="6396F8B6" w14:textId="286C3A4C" w:rsidR="0028613D" w:rsidRPr="00A04C41" w:rsidRDefault="0028613D" w:rsidP="00A04C41">
            <w:pPr>
              <w:pStyle w:val="Tabletext9"/>
              <w:jc w:val="center"/>
            </w:pPr>
            <w:r w:rsidRPr="00A04C41">
              <w:t>Teach and monitor</w:t>
            </w:r>
          </w:p>
        </w:tc>
      </w:tr>
      <w:tr w:rsidR="0028613D" w:rsidRPr="00571EAD" w14:paraId="2ABA9CEF" w14:textId="77777777" w:rsidTr="00E11EA9">
        <w:trPr>
          <w:trHeight w:val="295"/>
        </w:trPr>
        <w:tc>
          <w:tcPr>
            <w:tcW w:w="2799" w:type="dxa"/>
          </w:tcPr>
          <w:p w14:paraId="1C10C2E7" w14:textId="45BF9466" w:rsidR="0028613D" w:rsidRPr="00190CAC" w:rsidRDefault="0028613D" w:rsidP="0028613D">
            <w:pPr>
              <w:pStyle w:val="Tabletext9"/>
              <w:rPr>
                <w:szCs w:val="18"/>
              </w:rPr>
            </w:pPr>
            <w:r w:rsidRPr="00190CAC">
              <w:rPr>
                <w:szCs w:val="18"/>
              </w:rPr>
              <w:t>engage in investigations and make observations safely</w:t>
            </w:r>
          </w:p>
        </w:tc>
        <w:tc>
          <w:tcPr>
            <w:tcW w:w="4027" w:type="dxa"/>
            <w:shd w:val="clear" w:color="auto" w:fill="FFFFFF" w:themeFill="background1"/>
            <w:vAlign w:val="center"/>
          </w:tcPr>
          <w:p w14:paraId="044BC48E" w14:textId="3F313D15" w:rsidR="0028613D" w:rsidRPr="00A04C41" w:rsidRDefault="0028613D" w:rsidP="00A04C41">
            <w:pPr>
              <w:pStyle w:val="Tabletext9"/>
              <w:jc w:val="center"/>
            </w:pPr>
          </w:p>
        </w:tc>
        <w:tc>
          <w:tcPr>
            <w:tcW w:w="4028" w:type="dxa"/>
            <w:shd w:val="clear" w:color="auto" w:fill="D9D9D9" w:themeFill="background1" w:themeFillShade="D9"/>
            <w:vAlign w:val="center"/>
          </w:tcPr>
          <w:p w14:paraId="69C01D9A" w14:textId="5F619F83" w:rsidR="0028613D" w:rsidRPr="00A04C41" w:rsidRDefault="00E11EA9" w:rsidP="00A04C41">
            <w:pPr>
              <w:pStyle w:val="Tabletext9"/>
              <w:jc w:val="center"/>
            </w:pPr>
            <w:r>
              <w:rPr>
                <w:szCs w:val="18"/>
              </w:rPr>
              <w:t>Teach and monitor</w:t>
            </w:r>
          </w:p>
        </w:tc>
        <w:tc>
          <w:tcPr>
            <w:tcW w:w="4028" w:type="dxa"/>
            <w:vAlign w:val="center"/>
          </w:tcPr>
          <w:p w14:paraId="29AE9C9B" w14:textId="15BC2913" w:rsidR="0028613D" w:rsidRPr="00A04C41" w:rsidRDefault="0028613D" w:rsidP="00A04C41">
            <w:pPr>
              <w:pStyle w:val="Tabletext9"/>
              <w:jc w:val="center"/>
            </w:pPr>
          </w:p>
        </w:tc>
      </w:tr>
      <w:tr w:rsidR="0028613D" w:rsidRPr="00571EAD" w14:paraId="228F104C" w14:textId="77777777" w:rsidTr="00E11EA9">
        <w:trPr>
          <w:trHeight w:val="506"/>
        </w:trPr>
        <w:tc>
          <w:tcPr>
            <w:tcW w:w="2799" w:type="dxa"/>
          </w:tcPr>
          <w:p w14:paraId="54234042" w14:textId="4CB6135C" w:rsidR="0028613D" w:rsidRPr="00190CAC" w:rsidRDefault="00AA0E9B" w:rsidP="0028613D">
            <w:pPr>
              <w:pStyle w:val="Tabletext9"/>
              <w:rPr>
                <w:szCs w:val="18"/>
              </w:rPr>
            </w:pPr>
            <w:r>
              <w:rPr>
                <w:szCs w:val="18"/>
              </w:rPr>
              <w:t>w</w:t>
            </w:r>
            <w:r w:rsidR="0028613D" w:rsidRPr="00190CAC">
              <w:rPr>
                <w:szCs w:val="18"/>
              </w:rPr>
              <w:t>ith guidance, they represent observations and identify patterns</w:t>
            </w:r>
          </w:p>
        </w:tc>
        <w:tc>
          <w:tcPr>
            <w:tcW w:w="4027" w:type="dxa"/>
            <w:shd w:val="clear" w:color="auto" w:fill="D9D9D9" w:themeFill="background1" w:themeFillShade="D9"/>
            <w:vAlign w:val="center"/>
          </w:tcPr>
          <w:p w14:paraId="4624EECB" w14:textId="27C092FC" w:rsidR="0028613D" w:rsidRPr="00A04C41" w:rsidRDefault="00E11EA9" w:rsidP="00A04C41">
            <w:pPr>
              <w:pStyle w:val="Tabletext9"/>
              <w:jc w:val="center"/>
            </w:pPr>
            <w:r>
              <w:rPr>
                <w:szCs w:val="18"/>
              </w:rPr>
              <w:t>Teach and monitor</w:t>
            </w:r>
          </w:p>
        </w:tc>
        <w:tc>
          <w:tcPr>
            <w:tcW w:w="4028" w:type="dxa"/>
            <w:shd w:val="clear" w:color="auto" w:fill="FFFFFF" w:themeFill="background1"/>
            <w:vAlign w:val="center"/>
          </w:tcPr>
          <w:p w14:paraId="11E9B2BF" w14:textId="21D3945B" w:rsidR="0028613D" w:rsidRPr="00A04C41" w:rsidRDefault="0028613D" w:rsidP="00A04C41">
            <w:pPr>
              <w:pStyle w:val="Tabletext9"/>
              <w:jc w:val="center"/>
            </w:pPr>
          </w:p>
        </w:tc>
        <w:tc>
          <w:tcPr>
            <w:tcW w:w="4028" w:type="dxa"/>
            <w:shd w:val="clear" w:color="auto" w:fill="FFFFFF" w:themeFill="background1"/>
            <w:vAlign w:val="center"/>
          </w:tcPr>
          <w:p w14:paraId="2B276D0B" w14:textId="7524C7B0" w:rsidR="0028613D" w:rsidRPr="00A04C41" w:rsidRDefault="0028613D" w:rsidP="00A04C41">
            <w:pPr>
              <w:pStyle w:val="Tabletext9"/>
              <w:jc w:val="center"/>
            </w:pPr>
          </w:p>
        </w:tc>
      </w:tr>
      <w:tr w:rsidR="0028613D" w:rsidRPr="00571EAD" w14:paraId="0C45C759" w14:textId="77777777" w:rsidTr="00A04C41">
        <w:trPr>
          <w:trHeight w:val="560"/>
        </w:trPr>
        <w:tc>
          <w:tcPr>
            <w:tcW w:w="2799" w:type="dxa"/>
          </w:tcPr>
          <w:p w14:paraId="6570EA28" w14:textId="3CC99450" w:rsidR="0028613D" w:rsidRPr="00190CAC" w:rsidRDefault="00AA0E9B" w:rsidP="0028613D">
            <w:pPr>
              <w:pStyle w:val="Tabletext9"/>
              <w:rPr>
                <w:szCs w:val="18"/>
              </w:rPr>
            </w:pPr>
            <w:r>
              <w:rPr>
                <w:szCs w:val="18"/>
              </w:rPr>
              <w:t>w</w:t>
            </w:r>
            <w:r w:rsidR="0028613D" w:rsidRPr="00190CAC">
              <w:rPr>
                <w:szCs w:val="18"/>
              </w:rPr>
              <w:t>ith guidance, they compare their observations with their predictions</w:t>
            </w:r>
          </w:p>
        </w:tc>
        <w:tc>
          <w:tcPr>
            <w:tcW w:w="4027" w:type="dxa"/>
            <w:vAlign w:val="center"/>
          </w:tcPr>
          <w:p w14:paraId="591A0025" w14:textId="17B70FFD" w:rsidR="0028613D" w:rsidRPr="00A04C41" w:rsidRDefault="0028613D" w:rsidP="00A04C41">
            <w:pPr>
              <w:pStyle w:val="Tabletext9"/>
              <w:jc w:val="center"/>
            </w:pPr>
          </w:p>
        </w:tc>
        <w:tc>
          <w:tcPr>
            <w:tcW w:w="4028" w:type="dxa"/>
            <w:shd w:val="clear" w:color="auto" w:fill="FFFFFF" w:themeFill="background1"/>
            <w:vAlign w:val="center"/>
          </w:tcPr>
          <w:p w14:paraId="55845E29" w14:textId="1F0DAB4B" w:rsidR="0028613D" w:rsidRPr="00A04C41" w:rsidRDefault="0028613D" w:rsidP="00A04C41">
            <w:pPr>
              <w:pStyle w:val="Tabletext9"/>
              <w:jc w:val="center"/>
            </w:pPr>
          </w:p>
        </w:tc>
        <w:tc>
          <w:tcPr>
            <w:tcW w:w="4028" w:type="dxa"/>
            <w:shd w:val="clear" w:color="auto" w:fill="D9D9D9"/>
            <w:vAlign w:val="center"/>
          </w:tcPr>
          <w:p w14:paraId="56C630AA" w14:textId="6A711590" w:rsidR="0028613D" w:rsidRPr="00A04C41" w:rsidRDefault="0028613D" w:rsidP="00A04C41">
            <w:pPr>
              <w:pStyle w:val="Tabletext9"/>
              <w:jc w:val="center"/>
            </w:pPr>
            <w:r w:rsidRPr="00A04C41">
              <w:t>Teach and monitor</w:t>
            </w:r>
          </w:p>
        </w:tc>
      </w:tr>
      <w:tr w:rsidR="0028613D" w:rsidRPr="00571EAD" w14:paraId="1A087E02" w14:textId="77777777" w:rsidTr="00E11EA9">
        <w:trPr>
          <w:trHeight w:val="473"/>
        </w:trPr>
        <w:tc>
          <w:tcPr>
            <w:tcW w:w="2799" w:type="dxa"/>
          </w:tcPr>
          <w:p w14:paraId="6BFD4FC9" w14:textId="1F6DAC6D" w:rsidR="0028613D" w:rsidRPr="00190CAC" w:rsidRDefault="0028613D" w:rsidP="0028613D">
            <w:pPr>
              <w:pStyle w:val="Tabletext9"/>
              <w:rPr>
                <w:szCs w:val="18"/>
              </w:rPr>
            </w:pPr>
            <w:r w:rsidRPr="00190CAC">
              <w:rPr>
                <w:szCs w:val="18"/>
              </w:rPr>
              <w:t>share questions, predictions, observations and ideas about their experiences with others</w:t>
            </w:r>
          </w:p>
        </w:tc>
        <w:tc>
          <w:tcPr>
            <w:tcW w:w="4027" w:type="dxa"/>
            <w:shd w:val="clear" w:color="auto" w:fill="D9D9D9" w:themeFill="background1" w:themeFillShade="D9"/>
            <w:vAlign w:val="center"/>
          </w:tcPr>
          <w:p w14:paraId="38E0C18E" w14:textId="4B7F6DB5" w:rsidR="0028613D" w:rsidRPr="00A04C41" w:rsidRDefault="00E11EA9" w:rsidP="00A04C41">
            <w:pPr>
              <w:pStyle w:val="Tabletext9"/>
              <w:jc w:val="center"/>
            </w:pPr>
            <w:r w:rsidRPr="00A04C41">
              <w:t>Teach and monitor</w:t>
            </w:r>
          </w:p>
        </w:tc>
        <w:tc>
          <w:tcPr>
            <w:tcW w:w="4028" w:type="dxa"/>
            <w:shd w:val="clear" w:color="auto" w:fill="FFFFFF" w:themeFill="background1"/>
            <w:vAlign w:val="center"/>
          </w:tcPr>
          <w:p w14:paraId="216E3F54" w14:textId="6322414F" w:rsidR="0028613D" w:rsidRPr="00A04C41" w:rsidRDefault="0028613D" w:rsidP="00A04C41">
            <w:pPr>
              <w:pStyle w:val="Tabletext9"/>
              <w:jc w:val="center"/>
            </w:pPr>
          </w:p>
        </w:tc>
        <w:tc>
          <w:tcPr>
            <w:tcW w:w="4028" w:type="dxa"/>
            <w:shd w:val="clear" w:color="auto" w:fill="FFFFFF" w:themeFill="background1"/>
            <w:vAlign w:val="center"/>
          </w:tcPr>
          <w:p w14:paraId="1C5C3FCE" w14:textId="52B0BD99" w:rsidR="0028613D" w:rsidRPr="00A04C41" w:rsidRDefault="0028613D" w:rsidP="00A04C41">
            <w:pPr>
              <w:pStyle w:val="Tabletext9"/>
              <w:jc w:val="center"/>
            </w:pPr>
          </w:p>
        </w:tc>
      </w:tr>
    </w:tbl>
    <w:p w14:paraId="6F0D4368" w14:textId="53B8F599" w:rsidR="0049463E" w:rsidRPr="003B1275" w:rsidRDefault="0049463E" w:rsidP="00884A5A">
      <w:pPr>
        <w:pStyle w:val="Tabletext9"/>
        <w:spacing w:after="120"/>
      </w:pPr>
    </w:p>
    <w:p w14:paraId="26C91189" w14:textId="77777777" w:rsidR="00190CAC" w:rsidRPr="001769E7" w:rsidRDefault="00190CAC" w:rsidP="00190CAC">
      <w:pPr>
        <w:pStyle w:val="Tabletext9"/>
        <w:rPr>
          <w:sz w:val="2"/>
          <w:szCs w:val="2"/>
        </w:rPr>
      </w:pPr>
    </w:p>
    <w:tbl>
      <w:tblPr>
        <w:tblW w:w="149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960"/>
        <w:gridCol w:w="5478"/>
        <w:gridCol w:w="5470"/>
      </w:tblGrid>
      <w:tr w:rsidR="00E11EA9" w:rsidRPr="0027083F" w14:paraId="73A5A69F" w14:textId="77777777" w:rsidTr="00944AA3">
        <w:trPr>
          <w:trHeight w:val="283"/>
        </w:trPr>
        <w:tc>
          <w:tcPr>
            <w:tcW w:w="3960" w:type="dxa"/>
            <w:shd w:val="clear" w:color="auto" w:fill="223977"/>
            <w:vAlign w:val="center"/>
          </w:tcPr>
          <w:p w14:paraId="70F73283" w14:textId="77777777" w:rsidR="00E11EA9" w:rsidRPr="001E0FBC" w:rsidRDefault="00E11EA9" w:rsidP="00944AA3">
            <w:pPr>
              <w:pStyle w:val="Tableheaderslvl1-white"/>
            </w:pPr>
            <w:r w:rsidRPr="002540AE">
              <w:t>Sequence of units</w:t>
            </w:r>
          </w:p>
        </w:tc>
        <w:tc>
          <w:tcPr>
            <w:tcW w:w="5478" w:type="dxa"/>
            <w:shd w:val="clear" w:color="auto" w:fill="7F99BB"/>
            <w:tcMar>
              <w:top w:w="57" w:type="dxa"/>
              <w:bottom w:w="57" w:type="dxa"/>
            </w:tcMar>
            <w:vAlign w:val="center"/>
          </w:tcPr>
          <w:p w14:paraId="5659BB02" w14:textId="77777777" w:rsidR="00E11EA9" w:rsidRPr="008F5402" w:rsidRDefault="00E11EA9" w:rsidP="00944AA3">
            <w:pPr>
              <w:pStyle w:val="Tableheadersverticalsingle"/>
            </w:pPr>
            <w:r>
              <w:t>Unit 1</w:t>
            </w:r>
          </w:p>
        </w:tc>
        <w:tc>
          <w:tcPr>
            <w:tcW w:w="5470" w:type="dxa"/>
            <w:shd w:val="clear" w:color="auto" w:fill="7F99BB"/>
            <w:tcMar>
              <w:top w:w="57" w:type="dxa"/>
              <w:bottom w:w="57" w:type="dxa"/>
            </w:tcMar>
            <w:vAlign w:val="center"/>
          </w:tcPr>
          <w:p w14:paraId="4B681976" w14:textId="45DE45F1" w:rsidR="00E11EA9" w:rsidRPr="008F5402" w:rsidRDefault="00E11EA9" w:rsidP="00944AA3">
            <w:pPr>
              <w:pStyle w:val="Tableheadersverticalsingle"/>
            </w:pPr>
            <w:r>
              <w:t>Unit 4</w:t>
            </w:r>
          </w:p>
        </w:tc>
      </w:tr>
      <w:tr w:rsidR="00E11EA9" w:rsidRPr="0027083F" w14:paraId="39286945" w14:textId="77777777" w:rsidTr="00944AA3">
        <w:trPr>
          <w:trHeight w:val="283"/>
        </w:trPr>
        <w:tc>
          <w:tcPr>
            <w:tcW w:w="3960" w:type="dxa"/>
            <w:vAlign w:val="center"/>
          </w:tcPr>
          <w:p w14:paraId="34F60B09" w14:textId="77777777" w:rsidR="00E11EA9" w:rsidRPr="00353B13" w:rsidRDefault="00E11EA9" w:rsidP="00944AA3">
            <w:pPr>
              <w:pStyle w:val="Tableheaderslvl1-blue"/>
              <w:jc w:val="right"/>
            </w:pPr>
            <w:r>
              <w:t>Unit name</w:t>
            </w:r>
          </w:p>
        </w:tc>
        <w:tc>
          <w:tcPr>
            <w:tcW w:w="5478" w:type="dxa"/>
            <w:vAlign w:val="center"/>
          </w:tcPr>
          <w:p w14:paraId="5E123A0D" w14:textId="77777777" w:rsidR="00E11EA9" w:rsidRDefault="00E11EA9" w:rsidP="00944AA3">
            <w:pPr>
              <w:pStyle w:val="Tabletext9"/>
              <w:jc w:val="center"/>
              <w:rPr>
                <w:b/>
                <w:bCs/>
              </w:rPr>
            </w:pPr>
            <w:r>
              <w:rPr>
                <w:b/>
                <w:bCs/>
              </w:rPr>
              <w:t>Digital Technologies</w:t>
            </w:r>
          </w:p>
        </w:tc>
        <w:tc>
          <w:tcPr>
            <w:tcW w:w="5470" w:type="dxa"/>
            <w:vAlign w:val="center"/>
          </w:tcPr>
          <w:p w14:paraId="7C49E022" w14:textId="77777777" w:rsidR="00E11EA9" w:rsidRDefault="00E11EA9" w:rsidP="00944AA3">
            <w:pPr>
              <w:pStyle w:val="Tabletext9"/>
              <w:jc w:val="center"/>
              <w:rPr>
                <w:b/>
                <w:bCs/>
              </w:rPr>
            </w:pPr>
            <w:r>
              <w:rPr>
                <w:b/>
                <w:bCs/>
              </w:rPr>
              <w:t>Design and Technologies</w:t>
            </w:r>
          </w:p>
        </w:tc>
      </w:tr>
      <w:tr w:rsidR="00E11EA9" w:rsidRPr="0027083F" w14:paraId="0EA3BB67" w14:textId="77777777" w:rsidTr="00944AA3">
        <w:trPr>
          <w:trHeight w:val="181"/>
        </w:trPr>
        <w:tc>
          <w:tcPr>
            <w:tcW w:w="3960" w:type="dxa"/>
            <w:tcBorders>
              <w:bottom w:val="single" w:sz="4" w:space="0" w:color="A6A6A6" w:themeColor="background1" w:themeShade="A6"/>
            </w:tcBorders>
            <w:vAlign w:val="center"/>
          </w:tcPr>
          <w:p w14:paraId="5E5B4BB7" w14:textId="77777777" w:rsidR="00E11EA9" w:rsidRPr="00353B13" w:rsidRDefault="00E11EA9" w:rsidP="00944AA3">
            <w:pPr>
              <w:pStyle w:val="Tableheaderslvl1-blue"/>
              <w:jc w:val="right"/>
            </w:pPr>
            <w:r w:rsidRPr="00353B13">
              <w:t>Unit description</w:t>
            </w:r>
          </w:p>
        </w:tc>
        <w:tc>
          <w:tcPr>
            <w:tcW w:w="5478" w:type="dxa"/>
            <w:tcBorders>
              <w:bottom w:val="single" w:sz="4" w:space="0" w:color="A6A6A6" w:themeColor="background1" w:themeShade="A6"/>
            </w:tcBorders>
          </w:tcPr>
          <w:p w14:paraId="6F74888A" w14:textId="77777777" w:rsidR="00E11EA9" w:rsidRPr="00F66544" w:rsidRDefault="00E11EA9" w:rsidP="00944AA3">
            <w:pPr>
              <w:pStyle w:val="Tabletext9after3"/>
            </w:pPr>
            <w:r w:rsidRPr="00F66544">
              <w:t>Students develop their confidence with digital systems, including both hardware and software, and recognise how to use them for a purpose. They develop confidence through guided play experiences when using familiar digital systems from home and school, such as smartphones, tablets, and laptops.</w:t>
            </w:r>
          </w:p>
          <w:p w14:paraId="64A706E6" w14:textId="77777777" w:rsidR="00E11EA9" w:rsidRPr="00F66544" w:rsidRDefault="00E11EA9" w:rsidP="00944AA3">
            <w:pPr>
              <w:pStyle w:val="Tabletext9after3"/>
            </w:pPr>
            <w:r w:rsidRPr="00F66544">
              <w:t>Students explore different ways to collect and record ideas or actions, for example</w:t>
            </w:r>
            <w:r>
              <w:t>:</w:t>
            </w:r>
            <w:r w:rsidRPr="00F66544">
              <w:t xml:space="preserve"> using objects, pictures, and symbols, such as gathering information about weather forecasts. They also develop an understanding of personal and public data, recognising information that belongs to them.</w:t>
            </w:r>
          </w:p>
        </w:tc>
        <w:tc>
          <w:tcPr>
            <w:tcW w:w="5470" w:type="dxa"/>
            <w:tcBorders>
              <w:bottom w:val="single" w:sz="4" w:space="0" w:color="A6A6A6" w:themeColor="background1" w:themeShade="A6"/>
            </w:tcBorders>
          </w:tcPr>
          <w:p w14:paraId="76C08DA1" w14:textId="77777777" w:rsidR="00E11EA9" w:rsidRPr="00F66544" w:rsidRDefault="00E11EA9" w:rsidP="00944AA3">
            <w:pPr>
              <w:pStyle w:val="Tabletext9after3"/>
            </w:pPr>
            <w:r w:rsidRPr="00F66544">
              <w:t>Students explore familiar products, services, and environments and develop awareness of how designs meet the needs of people that use them.</w:t>
            </w:r>
          </w:p>
          <w:p w14:paraId="54063ECA" w14:textId="77777777" w:rsidR="00E11EA9" w:rsidRPr="00F66544" w:rsidRDefault="00E11EA9" w:rsidP="00944AA3">
            <w:pPr>
              <w:pStyle w:val="Tabletext9after3"/>
            </w:pPr>
            <w:r w:rsidRPr="00F66544">
              <w:t>Students explore materials and equipment through play experiences and create a designed solution for a purpose. For example, they may create a model of a character's home from a story, develop a system to help all students quickly access their lunchboxes when the bell rings, or design a playground that promotes safety and health. They generate, communicate, and choose design ideas, following steps and practising skills for safely using materials and equipment.</w:t>
            </w:r>
          </w:p>
        </w:tc>
      </w:tr>
    </w:tbl>
    <w:p w14:paraId="3A592719" w14:textId="77777777" w:rsidR="00E11EA9" w:rsidRPr="000969F1" w:rsidRDefault="00E11EA9" w:rsidP="00E11EA9">
      <w:pPr>
        <w:pStyle w:val="Tabletext9"/>
      </w:pPr>
    </w:p>
    <w:tbl>
      <w:tblPr>
        <w:tblW w:w="149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968"/>
        <w:gridCol w:w="5471"/>
        <w:gridCol w:w="5471"/>
      </w:tblGrid>
      <w:tr w:rsidR="00E11EA9" w:rsidRPr="0027083F" w14:paraId="31012675" w14:textId="77777777" w:rsidTr="00944AA3">
        <w:trPr>
          <w:trHeight w:val="340"/>
        </w:trPr>
        <w:tc>
          <w:tcPr>
            <w:tcW w:w="3968" w:type="dxa"/>
            <w:shd w:val="clear" w:color="auto" w:fill="223977"/>
            <w:vAlign w:val="center"/>
          </w:tcPr>
          <w:p w14:paraId="093DCB45" w14:textId="77777777" w:rsidR="00E11EA9" w:rsidRPr="001E0FBC" w:rsidRDefault="00E11EA9" w:rsidP="00944AA3">
            <w:pPr>
              <w:pStyle w:val="Tableheaderslvl1-white"/>
            </w:pPr>
            <w:r w:rsidRPr="008D1B58">
              <w:t>Aspects of the achievement</w:t>
            </w:r>
            <w:r>
              <w:t> </w:t>
            </w:r>
            <w:r w:rsidRPr="008D1B58">
              <w:t>standard</w:t>
            </w:r>
            <w:r w:rsidRPr="00D32E98">
              <w:rPr>
                <w:sz w:val="6"/>
                <w:szCs w:val="6"/>
              </w:rPr>
              <w:t xml:space="preserve"> </w:t>
            </w:r>
            <w:r w:rsidRPr="00F66544">
              <w:rPr>
                <w:rStyle w:val="ACARAstar"/>
              </w:rPr>
              <w:t>☼</w:t>
            </w:r>
          </w:p>
        </w:tc>
        <w:tc>
          <w:tcPr>
            <w:tcW w:w="10942" w:type="dxa"/>
            <w:gridSpan w:val="2"/>
            <w:shd w:val="clear" w:color="auto" w:fill="A6B8D0"/>
            <w:tcMar>
              <w:top w:w="57" w:type="dxa"/>
              <w:bottom w:w="57" w:type="dxa"/>
            </w:tcMar>
            <w:vAlign w:val="center"/>
          </w:tcPr>
          <w:p w14:paraId="22ABB9BC" w14:textId="77777777" w:rsidR="00E11EA9" w:rsidRPr="001810A4" w:rsidRDefault="00E11EA9" w:rsidP="00944AA3">
            <w:pPr>
              <w:pStyle w:val="Tabletext9"/>
              <w:jc w:val="center"/>
              <w:rPr>
                <w:sz w:val="14"/>
                <w:szCs w:val="14"/>
              </w:rPr>
            </w:pPr>
          </w:p>
        </w:tc>
      </w:tr>
      <w:tr w:rsidR="00E11EA9" w:rsidRPr="0027083F" w14:paraId="3998796E" w14:textId="77777777" w:rsidTr="00944AA3">
        <w:trPr>
          <w:trHeight w:val="181"/>
        </w:trPr>
        <w:tc>
          <w:tcPr>
            <w:tcW w:w="3968" w:type="dxa"/>
          </w:tcPr>
          <w:p w14:paraId="142D2315" w14:textId="77777777" w:rsidR="00E11EA9" w:rsidRPr="001C3753" w:rsidRDefault="00E11EA9" w:rsidP="00944AA3">
            <w:pPr>
              <w:pStyle w:val="Tabletext9"/>
            </w:pPr>
            <w:r w:rsidRPr="00B76173">
              <w:rPr>
                <w:color w:val="000000" w:themeColor="text1"/>
                <w:szCs w:val="18"/>
              </w:rPr>
              <w:t>identify familiar products, services and environments and develop familiarity with digital systems, using them for a purpose</w:t>
            </w:r>
          </w:p>
        </w:tc>
        <w:tc>
          <w:tcPr>
            <w:tcW w:w="5471" w:type="dxa"/>
            <w:shd w:val="clear" w:color="auto" w:fill="F2F2F2"/>
            <w:vAlign w:val="center"/>
          </w:tcPr>
          <w:p w14:paraId="22A7A889" w14:textId="77777777" w:rsidR="00E11EA9" w:rsidRPr="00C33EB1" w:rsidRDefault="00E11EA9" w:rsidP="00944AA3">
            <w:pPr>
              <w:pStyle w:val="Tabletext9"/>
              <w:jc w:val="center"/>
            </w:pPr>
            <w:r>
              <w:rPr>
                <w:szCs w:val="18"/>
              </w:rPr>
              <w:t>Teach and monitor</w:t>
            </w:r>
          </w:p>
        </w:tc>
        <w:tc>
          <w:tcPr>
            <w:tcW w:w="5471" w:type="dxa"/>
            <w:shd w:val="clear" w:color="auto" w:fill="F2F2F2"/>
            <w:vAlign w:val="center"/>
          </w:tcPr>
          <w:p w14:paraId="14F94353" w14:textId="77777777" w:rsidR="00E11EA9" w:rsidRPr="00C33EB1" w:rsidRDefault="00E11EA9" w:rsidP="00944AA3">
            <w:pPr>
              <w:pStyle w:val="Tabletext9"/>
              <w:jc w:val="center"/>
            </w:pPr>
            <w:r>
              <w:rPr>
                <w:szCs w:val="18"/>
              </w:rPr>
              <w:t>Teach and monitor</w:t>
            </w:r>
            <w:r w:rsidRPr="00C33EB1">
              <w:t xml:space="preserve"> </w:t>
            </w:r>
          </w:p>
        </w:tc>
      </w:tr>
      <w:tr w:rsidR="00E11EA9" w:rsidRPr="0027083F" w14:paraId="51B9BD3C" w14:textId="77777777" w:rsidTr="00944AA3">
        <w:trPr>
          <w:trHeight w:val="397"/>
        </w:trPr>
        <w:tc>
          <w:tcPr>
            <w:tcW w:w="3968" w:type="dxa"/>
          </w:tcPr>
          <w:p w14:paraId="2977463B" w14:textId="77777777" w:rsidR="00E11EA9" w:rsidRPr="001C3753" w:rsidRDefault="00E11EA9" w:rsidP="00944AA3">
            <w:pPr>
              <w:pStyle w:val="Tabletext9"/>
            </w:pPr>
            <w:r w:rsidRPr="00B76173">
              <w:rPr>
                <w:color w:val="000000" w:themeColor="text1"/>
                <w:szCs w:val="18"/>
              </w:rPr>
              <w:t>create, communicate and choose design ideas</w:t>
            </w:r>
          </w:p>
        </w:tc>
        <w:tc>
          <w:tcPr>
            <w:tcW w:w="5471" w:type="dxa"/>
            <w:vAlign w:val="center"/>
          </w:tcPr>
          <w:p w14:paraId="5FCE1408" w14:textId="77777777" w:rsidR="00E11EA9" w:rsidRPr="00C33EB1" w:rsidRDefault="00E11EA9" w:rsidP="00944AA3">
            <w:pPr>
              <w:pStyle w:val="Tabletext9"/>
              <w:jc w:val="center"/>
            </w:pPr>
          </w:p>
        </w:tc>
        <w:tc>
          <w:tcPr>
            <w:tcW w:w="5471" w:type="dxa"/>
            <w:shd w:val="clear" w:color="auto" w:fill="F2F2F2"/>
            <w:vAlign w:val="center"/>
          </w:tcPr>
          <w:p w14:paraId="7FE3657F" w14:textId="77777777" w:rsidR="00E11EA9" w:rsidRPr="00C33EB1" w:rsidRDefault="00E11EA9" w:rsidP="00944AA3">
            <w:pPr>
              <w:pStyle w:val="Tabletext9"/>
              <w:jc w:val="center"/>
            </w:pPr>
            <w:r>
              <w:rPr>
                <w:szCs w:val="18"/>
              </w:rPr>
              <w:t>Teach and monitor</w:t>
            </w:r>
          </w:p>
        </w:tc>
      </w:tr>
      <w:tr w:rsidR="00E11EA9" w:rsidRPr="0027083F" w14:paraId="6CDEAF30" w14:textId="77777777" w:rsidTr="00944AA3">
        <w:trPr>
          <w:trHeight w:val="181"/>
        </w:trPr>
        <w:tc>
          <w:tcPr>
            <w:tcW w:w="3968" w:type="dxa"/>
          </w:tcPr>
          <w:p w14:paraId="5D9D89A0" w14:textId="77777777" w:rsidR="00E11EA9" w:rsidRPr="001C3753" w:rsidRDefault="00E11EA9" w:rsidP="00944AA3">
            <w:pPr>
              <w:pStyle w:val="Tabletext9"/>
            </w:pPr>
            <w:r w:rsidRPr="00B76173">
              <w:rPr>
                <w:color w:val="000000" w:themeColor="text1"/>
                <w:szCs w:val="18"/>
              </w:rPr>
              <w:t>follow steps and use materials and equipment to safely make a designed solution for a school-selected context</w:t>
            </w:r>
          </w:p>
        </w:tc>
        <w:tc>
          <w:tcPr>
            <w:tcW w:w="5471" w:type="dxa"/>
            <w:vAlign w:val="center"/>
          </w:tcPr>
          <w:p w14:paraId="7FB5AF5D" w14:textId="77777777" w:rsidR="00E11EA9" w:rsidRPr="00C33EB1" w:rsidRDefault="00E11EA9" w:rsidP="00944AA3">
            <w:pPr>
              <w:pStyle w:val="Tabletext9"/>
              <w:jc w:val="center"/>
            </w:pPr>
          </w:p>
        </w:tc>
        <w:tc>
          <w:tcPr>
            <w:tcW w:w="5471" w:type="dxa"/>
            <w:shd w:val="clear" w:color="auto" w:fill="F2F2F2"/>
            <w:vAlign w:val="center"/>
          </w:tcPr>
          <w:p w14:paraId="781586BB" w14:textId="77777777" w:rsidR="00E11EA9" w:rsidRPr="00C33EB1" w:rsidRDefault="00E11EA9" w:rsidP="00944AA3">
            <w:pPr>
              <w:pStyle w:val="Tabletext9"/>
              <w:jc w:val="center"/>
            </w:pPr>
            <w:r>
              <w:rPr>
                <w:szCs w:val="18"/>
              </w:rPr>
              <w:t>Teach and monitor</w:t>
            </w:r>
          </w:p>
        </w:tc>
      </w:tr>
      <w:tr w:rsidR="00E11EA9" w:rsidRPr="0027083F" w14:paraId="369AA803" w14:textId="77777777" w:rsidTr="00944AA3">
        <w:trPr>
          <w:trHeight w:val="181"/>
        </w:trPr>
        <w:tc>
          <w:tcPr>
            <w:tcW w:w="3968" w:type="dxa"/>
          </w:tcPr>
          <w:p w14:paraId="35F3BD00" w14:textId="77777777" w:rsidR="00E11EA9" w:rsidRPr="001C3753" w:rsidRDefault="00E11EA9" w:rsidP="00944AA3">
            <w:pPr>
              <w:pStyle w:val="Tabletext9"/>
            </w:pPr>
            <w:r w:rsidRPr="00B76173">
              <w:rPr>
                <w:color w:val="000000" w:themeColor="text1"/>
                <w:szCs w:val="18"/>
              </w:rPr>
              <w:t>show how to represent data using objects, pictures and symbols and identify examples of data that is owned by them</w:t>
            </w:r>
          </w:p>
        </w:tc>
        <w:tc>
          <w:tcPr>
            <w:tcW w:w="5471" w:type="dxa"/>
            <w:shd w:val="clear" w:color="auto" w:fill="F2F2F2"/>
            <w:vAlign w:val="center"/>
          </w:tcPr>
          <w:p w14:paraId="62A66684" w14:textId="77777777" w:rsidR="00E11EA9" w:rsidRPr="00C33EB1" w:rsidRDefault="00E11EA9" w:rsidP="00944AA3">
            <w:pPr>
              <w:pStyle w:val="Tabletext9"/>
              <w:jc w:val="center"/>
            </w:pPr>
            <w:r>
              <w:rPr>
                <w:szCs w:val="18"/>
              </w:rPr>
              <w:t>Teach and monitor</w:t>
            </w:r>
          </w:p>
        </w:tc>
        <w:tc>
          <w:tcPr>
            <w:tcW w:w="5471" w:type="dxa"/>
            <w:vAlign w:val="center"/>
          </w:tcPr>
          <w:p w14:paraId="24B7B4AA" w14:textId="77777777" w:rsidR="00E11EA9" w:rsidRPr="00C33EB1" w:rsidRDefault="00E11EA9" w:rsidP="00944AA3">
            <w:pPr>
              <w:pStyle w:val="Tabletext9"/>
              <w:jc w:val="center"/>
            </w:pPr>
          </w:p>
        </w:tc>
      </w:tr>
    </w:tbl>
    <w:p w14:paraId="7949A152" w14:textId="540075EB" w:rsidR="00AC3DB2" w:rsidRPr="001C0B36" w:rsidRDefault="00AC3DB2" w:rsidP="003B1275">
      <w:pPr>
        <w:pStyle w:val="Tabletext9"/>
        <w:rPr>
          <w:lang w:eastAsia="zh-CN"/>
        </w:rPr>
      </w:pPr>
    </w:p>
    <w:sectPr w:rsidR="00AC3DB2" w:rsidRPr="001C0B36" w:rsidSect="00281402">
      <w:headerReference w:type="default" r:id="rId12"/>
      <w:footerReference w:type="default" r:id="rId13"/>
      <w:headerReference w:type="first" r:id="rId14"/>
      <w:footerReference w:type="first" r:id="rId15"/>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1230" w14:textId="77777777" w:rsidR="004366B3" w:rsidRDefault="004366B3" w:rsidP="00190C24">
      <w:r>
        <w:separator/>
      </w:r>
    </w:p>
  </w:endnote>
  <w:endnote w:type="continuationSeparator" w:id="0">
    <w:p w14:paraId="5CFEF1AE" w14:textId="77777777" w:rsidR="004366B3" w:rsidRDefault="004366B3"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22C8" w14:textId="77777777" w:rsidR="00E65974" w:rsidRPr="009718C0" w:rsidRDefault="00E65974" w:rsidP="00E65974">
    <w:pPr>
      <w:pStyle w:val="Attribution"/>
      <w:tabs>
        <w:tab w:val="clear" w:pos="142"/>
      </w:tabs>
      <w:ind w:left="113" w:hanging="113"/>
      <w:rPr>
        <w:color w:val="595959" w:themeColor="text1" w:themeTint="A6"/>
        <w:szCs w:val="12"/>
      </w:rPr>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20/02/2023)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FE0B6D">
      <w:rPr>
        <w:color w:val="595959" w:themeColor="text1" w:themeTint="A6"/>
        <w:szCs w:val="12"/>
      </w:rPr>
      <w:t>taking into account</w:t>
    </w:r>
    <w:proofErr w:type="gramEnd"/>
    <w:r w:rsidRPr="00FE0B6D">
      <w:rPr>
        <w:color w:val="595959" w:themeColor="text1" w:themeTint="A6"/>
        <w:szCs w:val="12"/>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1C914F5A" w14:textId="77777777" w:rsidR="005A26EF" w:rsidRPr="00A67FBF" w:rsidRDefault="005A26EF" w:rsidP="005A26EF">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09440" behindDoc="1" locked="0" layoutInCell="1" allowOverlap="1" wp14:anchorId="7DCD58E5" wp14:editId="49D837DC">
          <wp:simplePos x="0" y="0"/>
          <wp:positionH relativeFrom="margin">
            <wp:posOffset>7872095</wp:posOffset>
          </wp:positionH>
          <wp:positionV relativeFrom="paragraph">
            <wp:posOffset>-58257</wp:posOffset>
          </wp:positionV>
          <wp:extent cx="1587500" cy="274320"/>
          <wp:effectExtent l="0" t="0" r="0" b="0"/>
          <wp:wrapNone/>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0464" behindDoc="1" locked="0" layoutInCell="1" allowOverlap="1" wp14:anchorId="06E3D7B4" wp14:editId="6DD6D3A1">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2370E747" w14:textId="77777777" w:rsidR="005A26EF" w:rsidRDefault="005A26EF" w:rsidP="005A26EF">
                          <w:pPr>
                            <w:pStyle w:val="FooterDoE"/>
                          </w:pPr>
                          <w:r>
                            <w:t>© The State of Queensland</w:t>
                          </w:r>
                        </w:p>
                        <w:p w14:paraId="3D65457E" w14:textId="77777777" w:rsidR="005A26EF" w:rsidRDefault="005A26EF" w:rsidP="005A26EF">
                          <w:pPr>
                            <w:pStyle w:val="FooterDoE"/>
                          </w:pPr>
                          <w:r>
                            <w:t>(Department of Education)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3D7B4" id="_x0000_t202" coordsize="21600,21600" o:spt="202" path="m,l,21600r21600,l21600,xe">
              <v:stroke joinstyle="miter"/>
              <v:path gradientshapeok="t" o:connecttype="rect"/>
            </v:shapetype>
            <v:shape id="Text Box 217" o:spid="_x0000_s1026" type="#_x0000_t202" style="position:absolute;margin-left:-48.45pt;margin-top:-2.5pt;width:837.75pt;height:20.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2370E747" w14:textId="77777777" w:rsidR="005A26EF" w:rsidRDefault="005A26EF" w:rsidP="005A26EF">
                    <w:pPr>
                      <w:pStyle w:val="FooterDoE"/>
                    </w:pPr>
                    <w:r>
                      <w:t>© The State of Queensland</w:t>
                    </w:r>
                  </w:p>
                  <w:p w14:paraId="3D65457E" w14:textId="77777777" w:rsidR="005A26EF" w:rsidRDefault="005A26EF" w:rsidP="005A26EF">
                    <w:pPr>
                      <w:pStyle w:val="FooterDoE"/>
                    </w:pPr>
                    <w:r>
                      <w:t>(Department of Education) 2023</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23C5D5E1" w14:textId="07BBC785" w:rsidR="002655F8" w:rsidRPr="005A26EF" w:rsidRDefault="005A26EF" w:rsidP="005A26EF">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4000C7">
      <w:rPr>
        <w:rFonts w:eastAsia="Cambria" w:cs="Arial"/>
        <w:noProof/>
        <w:color w:val="A6A6A6"/>
        <w:sz w:val="14"/>
        <w:szCs w:val="14"/>
      </w:rPr>
      <w:t>Australian Curriculum V9_Science_Year Prep_Year Level Plan.DOCX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08416" behindDoc="0" locked="0" layoutInCell="1" allowOverlap="1" wp14:anchorId="6581AD04" wp14:editId="3AD75117">
          <wp:simplePos x="0" y="0"/>
          <wp:positionH relativeFrom="column">
            <wp:posOffset>2781300</wp:posOffset>
          </wp:positionH>
          <wp:positionV relativeFrom="paragraph">
            <wp:posOffset>9988550</wp:posOffset>
          </wp:positionV>
          <wp:extent cx="1981200" cy="241300"/>
          <wp:effectExtent l="0" t="0" r="0" b="6350"/>
          <wp:wrapNone/>
          <wp:docPr id="470" name="Picture 47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7392" behindDoc="0" locked="0" layoutInCell="1" allowOverlap="1" wp14:anchorId="714EA2A3" wp14:editId="70C24BC3">
          <wp:simplePos x="0" y="0"/>
          <wp:positionH relativeFrom="column">
            <wp:posOffset>2781300</wp:posOffset>
          </wp:positionH>
          <wp:positionV relativeFrom="paragraph">
            <wp:posOffset>9988550</wp:posOffset>
          </wp:positionV>
          <wp:extent cx="1981200" cy="241300"/>
          <wp:effectExtent l="0" t="0" r="0" b="6350"/>
          <wp:wrapNone/>
          <wp:docPr id="471" name="Picture 47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6368" behindDoc="0" locked="0" layoutInCell="1" allowOverlap="1" wp14:anchorId="68E15E1D" wp14:editId="28E47C7E">
          <wp:simplePos x="0" y="0"/>
          <wp:positionH relativeFrom="column">
            <wp:posOffset>2781300</wp:posOffset>
          </wp:positionH>
          <wp:positionV relativeFrom="paragraph">
            <wp:posOffset>9988550</wp:posOffset>
          </wp:positionV>
          <wp:extent cx="1981200" cy="241300"/>
          <wp:effectExtent l="0" t="0" r="0" b="6350"/>
          <wp:wrapNone/>
          <wp:docPr id="472" name="Picture 47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5344" behindDoc="0" locked="0" layoutInCell="1" allowOverlap="1" wp14:anchorId="6088AE36" wp14:editId="76902F8C">
          <wp:simplePos x="0" y="0"/>
          <wp:positionH relativeFrom="column">
            <wp:posOffset>2781300</wp:posOffset>
          </wp:positionH>
          <wp:positionV relativeFrom="paragraph">
            <wp:posOffset>9988550</wp:posOffset>
          </wp:positionV>
          <wp:extent cx="1981200" cy="241300"/>
          <wp:effectExtent l="0" t="0" r="0" b="6350"/>
          <wp:wrapNone/>
          <wp:docPr id="473" name="Picture 47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4320" behindDoc="0" locked="0" layoutInCell="1" allowOverlap="1" wp14:anchorId="147CF736" wp14:editId="19249515">
          <wp:simplePos x="0" y="0"/>
          <wp:positionH relativeFrom="column">
            <wp:posOffset>2781300</wp:posOffset>
          </wp:positionH>
          <wp:positionV relativeFrom="paragraph">
            <wp:posOffset>9988550</wp:posOffset>
          </wp:positionV>
          <wp:extent cx="1981200" cy="241300"/>
          <wp:effectExtent l="0" t="0" r="0" b="6350"/>
          <wp:wrapNone/>
          <wp:docPr id="474" name="Picture 47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3296" behindDoc="0" locked="0" layoutInCell="1" allowOverlap="1" wp14:anchorId="2B77FE87" wp14:editId="356C47DA">
          <wp:simplePos x="0" y="0"/>
          <wp:positionH relativeFrom="column">
            <wp:posOffset>2781300</wp:posOffset>
          </wp:positionH>
          <wp:positionV relativeFrom="paragraph">
            <wp:posOffset>9988550</wp:posOffset>
          </wp:positionV>
          <wp:extent cx="1981200" cy="241300"/>
          <wp:effectExtent l="0" t="0" r="0" b="6350"/>
          <wp:wrapNone/>
          <wp:docPr id="475" name="Picture 47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2272" behindDoc="0" locked="0" layoutInCell="1" allowOverlap="1" wp14:anchorId="160D42A0" wp14:editId="15C1B218">
          <wp:simplePos x="0" y="0"/>
          <wp:positionH relativeFrom="column">
            <wp:posOffset>2781300</wp:posOffset>
          </wp:positionH>
          <wp:positionV relativeFrom="paragraph">
            <wp:posOffset>9988550</wp:posOffset>
          </wp:positionV>
          <wp:extent cx="1981200" cy="241300"/>
          <wp:effectExtent l="0" t="0" r="0" b="6350"/>
          <wp:wrapNone/>
          <wp:docPr id="476" name="Picture 47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1248" behindDoc="0" locked="0" layoutInCell="1" allowOverlap="1" wp14:anchorId="42D9FE83" wp14:editId="4005BF7B">
          <wp:simplePos x="0" y="0"/>
          <wp:positionH relativeFrom="column">
            <wp:posOffset>2781300</wp:posOffset>
          </wp:positionH>
          <wp:positionV relativeFrom="paragraph">
            <wp:posOffset>9988550</wp:posOffset>
          </wp:positionV>
          <wp:extent cx="1981200" cy="241300"/>
          <wp:effectExtent l="0" t="0" r="0" b="6350"/>
          <wp:wrapNone/>
          <wp:docPr id="477" name="Picture 47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0224" behindDoc="0" locked="0" layoutInCell="1" allowOverlap="1" wp14:anchorId="378FADFF" wp14:editId="1E12E116">
          <wp:simplePos x="0" y="0"/>
          <wp:positionH relativeFrom="column">
            <wp:posOffset>2781300</wp:posOffset>
          </wp:positionH>
          <wp:positionV relativeFrom="paragraph">
            <wp:posOffset>9988550</wp:posOffset>
          </wp:positionV>
          <wp:extent cx="1981200" cy="241300"/>
          <wp:effectExtent l="0" t="0" r="0" b="6350"/>
          <wp:wrapNone/>
          <wp:docPr id="478" name="Picture 47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9200" behindDoc="0" locked="0" layoutInCell="1" allowOverlap="1" wp14:anchorId="5551CD7A" wp14:editId="3E449BE9">
          <wp:simplePos x="0" y="0"/>
          <wp:positionH relativeFrom="column">
            <wp:posOffset>2781300</wp:posOffset>
          </wp:positionH>
          <wp:positionV relativeFrom="paragraph">
            <wp:posOffset>9988550</wp:posOffset>
          </wp:positionV>
          <wp:extent cx="1981200" cy="241300"/>
          <wp:effectExtent l="0" t="0" r="0" b="6350"/>
          <wp:wrapNone/>
          <wp:docPr id="479" name="Picture 47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8176" behindDoc="0" locked="0" layoutInCell="1" allowOverlap="1" wp14:anchorId="691E0445" wp14:editId="3F96C7F9">
          <wp:simplePos x="0" y="0"/>
          <wp:positionH relativeFrom="column">
            <wp:posOffset>2781300</wp:posOffset>
          </wp:positionH>
          <wp:positionV relativeFrom="paragraph">
            <wp:posOffset>9988550</wp:posOffset>
          </wp:positionV>
          <wp:extent cx="1981200" cy="241300"/>
          <wp:effectExtent l="0" t="0" r="0" b="6350"/>
          <wp:wrapNone/>
          <wp:docPr id="480" name="Picture 48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7152" behindDoc="0" locked="0" layoutInCell="1" allowOverlap="1" wp14:anchorId="16826D6E" wp14:editId="24ACE3DD">
          <wp:simplePos x="0" y="0"/>
          <wp:positionH relativeFrom="column">
            <wp:posOffset>2781300</wp:posOffset>
          </wp:positionH>
          <wp:positionV relativeFrom="paragraph">
            <wp:posOffset>9988550</wp:posOffset>
          </wp:positionV>
          <wp:extent cx="1981200" cy="241300"/>
          <wp:effectExtent l="0" t="0" r="0" b="6350"/>
          <wp:wrapNone/>
          <wp:docPr id="481" name="Picture 48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C2D4" w14:textId="6D7C73C0" w:rsidR="00281402" w:rsidRPr="00FE0B6D" w:rsidRDefault="00281402" w:rsidP="00281402">
    <w:pPr>
      <w:pStyle w:val="Attribution"/>
      <w:tabs>
        <w:tab w:val="clear" w:pos="142"/>
      </w:tabs>
      <w:spacing w:after="120"/>
      <w:ind w:left="113" w:hanging="113"/>
      <w:rPr>
        <w:color w:val="595959" w:themeColor="text1" w:themeTint="A6"/>
        <w:szCs w:val="12"/>
      </w:rPr>
    </w:pPr>
    <w:bookmarkStart w:id="40" w:name="_Hlk127944375"/>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11</w:t>
    </w:r>
    <w:r w:rsidRPr="00FE0B6D">
      <w:rPr>
        <w:color w:val="595959" w:themeColor="text1" w:themeTint="A6"/>
        <w:szCs w:val="12"/>
      </w:rPr>
      <w:t>/</w:t>
    </w:r>
    <w:r>
      <w:rPr>
        <w:color w:val="595959" w:themeColor="text1" w:themeTint="A6"/>
        <w:szCs w:val="12"/>
      </w:rPr>
      <w:t>04</w:t>
    </w:r>
    <w:r w:rsidRPr="00FE0B6D">
      <w:rPr>
        <w:color w:val="595959" w:themeColor="text1" w:themeTint="A6"/>
        <w:szCs w:val="12"/>
      </w:rPr>
      <w:t>/202</w:t>
    </w:r>
    <w:r>
      <w:rPr>
        <w:color w:val="595959" w:themeColor="text1" w:themeTint="A6"/>
        <w:szCs w:val="12"/>
      </w:rPr>
      <w:t>5</w:t>
    </w:r>
    <w:r w:rsidRPr="00FE0B6D">
      <w:rPr>
        <w:color w:val="595959" w:themeColor="text1" w:themeTint="A6"/>
        <w:szCs w:val="12"/>
      </w:rPr>
      <w:t xml:space="preserve">)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FE0B6D">
      <w:rPr>
        <w:color w:val="595959" w:themeColor="text1" w:themeTint="A6"/>
        <w:szCs w:val="12"/>
      </w:rPr>
      <w:t>taking into account</w:t>
    </w:r>
    <w:proofErr w:type="gramEnd"/>
    <w:r w:rsidRPr="00FE0B6D">
      <w:rPr>
        <w:color w:val="595959" w:themeColor="text1" w:themeTint="A6"/>
        <w:szCs w:val="12"/>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bookmarkEnd w:id="40"/>
  <w:p w14:paraId="10DA1244" w14:textId="77777777" w:rsidR="00281402" w:rsidRPr="00A67FBF" w:rsidRDefault="00281402" w:rsidP="00281402">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24800" behindDoc="1" locked="0" layoutInCell="1" allowOverlap="1" wp14:anchorId="7F9C5971" wp14:editId="2C203E09">
          <wp:simplePos x="0" y="0"/>
          <wp:positionH relativeFrom="margin">
            <wp:posOffset>7872095</wp:posOffset>
          </wp:positionH>
          <wp:positionV relativeFrom="paragraph">
            <wp:posOffset>-58257</wp:posOffset>
          </wp:positionV>
          <wp:extent cx="1587500" cy="274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25824" behindDoc="1" locked="0" layoutInCell="1" allowOverlap="1" wp14:anchorId="6BF8AE04" wp14:editId="3E38CBFC">
              <wp:simplePos x="0" y="0"/>
              <wp:positionH relativeFrom="column">
                <wp:posOffset>-615315</wp:posOffset>
              </wp:positionH>
              <wp:positionV relativeFrom="paragraph">
                <wp:posOffset>-31587</wp:posOffset>
              </wp:positionV>
              <wp:extent cx="10639425" cy="258445"/>
              <wp:effectExtent l="0" t="0" r="952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7AE006F1" w14:textId="77777777" w:rsidR="00281402" w:rsidRDefault="00281402" w:rsidP="00281402">
                          <w:pPr>
                            <w:pStyle w:val="FooterDoE"/>
                          </w:pPr>
                          <w:r>
                            <w:t>© The State of Queensland</w:t>
                          </w:r>
                        </w:p>
                        <w:p w14:paraId="7F7735CC" w14:textId="33CBDCF9" w:rsidR="00281402" w:rsidRDefault="00281402" w:rsidP="00281402">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8AE04" id="_x0000_t202" coordsize="21600,21600" o:spt="202" path="m,l,21600r21600,l21600,xe">
              <v:stroke joinstyle="miter"/>
              <v:path gradientshapeok="t" o:connecttype="rect"/>
            </v:shapetype>
            <v:shape id="Text Box 33" o:spid="_x0000_s1027" type="#_x0000_t202" style="position:absolute;margin-left:-48.45pt;margin-top:-2.5pt;width:837.75pt;height:20.3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7AE006F1" w14:textId="77777777" w:rsidR="00281402" w:rsidRDefault="00281402" w:rsidP="00281402">
                    <w:pPr>
                      <w:pStyle w:val="FooterDoE"/>
                    </w:pPr>
                    <w:r>
                      <w:t>© The State of Queensland</w:t>
                    </w:r>
                  </w:p>
                  <w:p w14:paraId="7F7735CC" w14:textId="33CBDCF9" w:rsidR="00281402" w:rsidRDefault="00281402" w:rsidP="00281402">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6860D097" w14:textId="2B373DA2" w:rsidR="005A26EF" w:rsidRPr="00281402" w:rsidRDefault="00281402" w:rsidP="00281402">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Science_V9_YearLevelPlan_Prep_Example.docx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23776" behindDoc="0" locked="0" layoutInCell="1" allowOverlap="1" wp14:anchorId="23F65831" wp14:editId="3CA21AE1">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2752" behindDoc="0" locked="0" layoutInCell="1" allowOverlap="1" wp14:anchorId="31EE03BA" wp14:editId="1311D62F">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1728" behindDoc="0" locked="0" layoutInCell="1" allowOverlap="1" wp14:anchorId="2E5273DC" wp14:editId="2C338DE6">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0704" behindDoc="0" locked="0" layoutInCell="1" allowOverlap="1" wp14:anchorId="50D77543" wp14:editId="74BA7AD5">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9680" behindDoc="0" locked="0" layoutInCell="1" allowOverlap="1" wp14:anchorId="31072202" wp14:editId="79B07E77">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8656" behindDoc="0" locked="0" layoutInCell="1" allowOverlap="1" wp14:anchorId="02F08FF9" wp14:editId="61CFF6EE">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7632" behindDoc="0" locked="0" layoutInCell="1" allowOverlap="1" wp14:anchorId="02410081" wp14:editId="12BCF888">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6608" behindDoc="0" locked="0" layoutInCell="1" allowOverlap="1" wp14:anchorId="76973E90" wp14:editId="23482442">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5584" behindDoc="0" locked="0" layoutInCell="1" allowOverlap="1" wp14:anchorId="21A3BAE4" wp14:editId="2145782C">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4560" behindDoc="0" locked="0" layoutInCell="1" allowOverlap="1" wp14:anchorId="0120046F" wp14:editId="4456BEA3">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3536" behindDoc="0" locked="0" layoutInCell="1" allowOverlap="1" wp14:anchorId="4EDC426A" wp14:editId="72ECC195">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2512" behindDoc="0" locked="0" layoutInCell="1" allowOverlap="1" wp14:anchorId="7FCB729A" wp14:editId="3AF8795A">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6821" w14:textId="77777777" w:rsidR="004366B3" w:rsidRDefault="004366B3" w:rsidP="0028232C">
      <w:pPr>
        <w:spacing w:after="0"/>
      </w:pPr>
      <w:r>
        <w:separator/>
      </w:r>
    </w:p>
  </w:footnote>
  <w:footnote w:type="continuationSeparator" w:id="0">
    <w:p w14:paraId="5E8CDB7D" w14:textId="77777777" w:rsidR="004366B3" w:rsidRDefault="004366B3"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FA62" w14:textId="25E3E6FD" w:rsidR="005A26EF" w:rsidRDefault="005A26EF" w:rsidP="00945B7D">
    <w:pPr>
      <w:pStyle w:val="Header"/>
      <w:spacing w:after="0"/>
    </w:pPr>
    <w:bookmarkStart w:id="0" w:name="_Hlk139891125"/>
    <w:bookmarkStart w:id="1" w:name="_Hlk139891126"/>
    <w:bookmarkStart w:id="2" w:name="_Hlk139891136"/>
    <w:bookmarkStart w:id="3" w:name="_Hlk139891137"/>
    <w:bookmarkStart w:id="4" w:name="_Hlk139891138"/>
    <w:bookmarkStart w:id="5" w:name="_Hlk139891139"/>
    <w:bookmarkStart w:id="6" w:name="_Hlk139891157"/>
    <w:bookmarkStart w:id="7" w:name="_Hlk139891158"/>
    <w:bookmarkStart w:id="8" w:name="_Hlk139891159"/>
    <w:bookmarkStart w:id="9" w:name="_Hlk139891160"/>
    <w:bookmarkStart w:id="10" w:name="_Hlk139891162"/>
    <w:bookmarkStart w:id="11" w:name="_Hlk139891163"/>
    <w:bookmarkStart w:id="12" w:name="_Hlk139891165"/>
    <w:bookmarkStart w:id="13" w:name="_Hlk139891166"/>
    <w:bookmarkStart w:id="14" w:name="_Hlk139891457"/>
    <w:bookmarkStart w:id="15" w:name="_Hlk139891458"/>
    <w:bookmarkStart w:id="16" w:name="_Hlk139891459"/>
    <w:bookmarkStart w:id="17" w:name="_Hlk139891460"/>
    <w:bookmarkStart w:id="18" w:name="_Hlk139891461"/>
    <w:bookmarkStart w:id="19" w:name="_Hlk139891462"/>
    <w:bookmarkStart w:id="20" w:name="_Hlk139891463"/>
    <w:bookmarkStart w:id="21" w:name="_Hlk139891464"/>
    <w:bookmarkStart w:id="22" w:name="_Hlk139891469"/>
    <w:bookmarkStart w:id="23" w:name="_Hlk139891470"/>
    <w:bookmarkStart w:id="24" w:name="_Hlk139891471"/>
    <w:bookmarkStart w:id="25" w:name="_Hlk139891472"/>
    <w:bookmarkStart w:id="26" w:name="_Hlk139891473"/>
    <w:bookmarkStart w:id="27" w:name="_Hlk139891474"/>
    <w:bookmarkStart w:id="28" w:name="_Hlk139891475"/>
    <w:bookmarkStart w:id="29" w:name="_Hlk139891476"/>
    <w:bookmarkStart w:id="30" w:name="_Hlk139891546"/>
    <w:bookmarkStart w:id="31" w:name="_Hlk139891547"/>
    <w:bookmarkStart w:id="32" w:name="_Hlk139891550"/>
    <w:bookmarkStart w:id="33" w:name="_Hlk139891551"/>
    <w:bookmarkStart w:id="34" w:name="_Hlk139891977"/>
    <w:bookmarkStart w:id="35" w:name="_Hlk139891978"/>
    <w:bookmarkStart w:id="36" w:name="_Hlk139891980"/>
    <w:bookmarkStart w:id="37" w:name="_Hlk139891981"/>
    <w:bookmarkStart w:id="38" w:name="_Hlk139891982"/>
    <w:bookmarkStart w:id="39" w:name="_Hlk139891983"/>
    <w:r>
      <w:rPr>
        <w:noProof/>
        <w:lang w:eastAsia="en-AU"/>
      </w:rPr>
      <w:drawing>
        <wp:anchor distT="0" distB="0" distL="114300" distR="114300" simplePos="0" relativeHeight="251695104" behindDoc="1" locked="1" layoutInCell="1" allowOverlap="1" wp14:anchorId="332135F4" wp14:editId="188E6A7E">
          <wp:simplePos x="0" y="0"/>
          <wp:positionH relativeFrom="page">
            <wp:posOffset>2540</wp:posOffset>
          </wp:positionH>
          <wp:positionV relativeFrom="page">
            <wp:posOffset>20955</wp:posOffset>
          </wp:positionV>
          <wp:extent cx="10691495" cy="503555"/>
          <wp:effectExtent l="0" t="0" r="190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1ED"/>
    <w:multiLevelType w:val="hybridMultilevel"/>
    <w:tmpl w:val="BAF83EC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0F9012E"/>
    <w:multiLevelType w:val="hybridMultilevel"/>
    <w:tmpl w:val="EF96F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7259B"/>
    <w:multiLevelType w:val="hybridMultilevel"/>
    <w:tmpl w:val="C86C5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9801BC"/>
    <w:multiLevelType w:val="hybridMultilevel"/>
    <w:tmpl w:val="D3003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121628"/>
    <w:multiLevelType w:val="hybridMultilevel"/>
    <w:tmpl w:val="86E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F25985"/>
    <w:multiLevelType w:val="hybridMultilevel"/>
    <w:tmpl w:val="2E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00B21"/>
    <w:multiLevelType w:val="hybridMultilevel"/>
    <w:tmpl w:val="1F58D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25243A"/>
    <w:multiLevelType w:val="hybridMultilevel"/>
    <w:tmpl w:val="0FB024BA"/>
    <w:lvl w:ilvl="0" w:tplc="E328338E">
      <w:start w:val="1"/>
      <w:numFmt w:val="bullet"/>
      <w:lvlText w:val="•"/>
      <w:lvlJc w:val="left"/>
      <w:pPr>
        <w:ind w:left="720" w:hanging="360"/>
      </w:pPr>
      <w:rPr>
        <w:rFonts w:ascii="Arial" w:hAnsi="Arial" w:hint="default"/>
        <w:color w:val="auto"/>
        <w:sz w:val="21"/>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EC5CEC"/>
    <w:multiLevelType w:val="hybridMultilevel"/>
    <w:tmpl w:val="ECEE068A"/>
    <w:lvl w:ilvl="0" w:tplc="1898EE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4F5145"/>
    <w:multiLevelType w:val="hybridMultilevel"/>
    <w:tmpl w:val="14AC5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786CAF"/>
    <w:multiLevelType w:val="hybridMultilevel"/>
    <w:tmpl w:val="BFA0E4CC"/>
    <w:lvl w:ilvl="0" w:tplc="0C090001">
      <w:start w:val="1"/>
      <w:numFmt w:val="bullet"/>
      <w:lvlText w:val=""/>
      <w:lvlJc w:val="left"/>
      <w:pPr>
        <w:ind w:left="720" w:hanging="360"/>
      </w:pPr>
      <w:rPr>
        <w:rFonts w:ascii="Symbol" w:hAnsi="Symbol" w:hint="default"/>
        <w:color w:val="9BBB59"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274AB0"/>
    <w:multiLevelType w:val="hybridMultilevel"/>
    <w:tmpl w:val="E8CEB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786607"/>
    <w:multiLevelType w:val="multilevel"/>
    <w:tmpl w:val="C17C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2F42E2"/>
    <w:multiLevelType w:val="hybridMultilevel"/>
    <w:tmpl w:val="EB78058E"/>
    <w:lvl w:ilvl="0" w:tplc="9974830C">
      <w:start w:val="1"/>
      <w:numFmt w:val="decimal"/>
      <w:pStyle w:val="ACtabletextCEbullet"/>
      <w:lvlText w:val="%1."/>
      <w:lvlJc w:val="left"/>
      <w:pPr>
        <w:ind w:left="720" w:hanging="360"/>
      </w:pPr>
      <w:rPr>
        <w:rFonts w:ascii="Arial" w:eastAsia="Arial" w:hAnsi="Arial" w:cs="Arial"/>
        <w:color w:val="9BBB59"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387755"/>
    <w:multiLevelType w:val="hybridMultilevel"/>
    <w:tmpl w:val="700AB0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6C7C74"/>
    <w:multiLevelType w:val="hybridMultilevel"/>
    <w:tmpl w:val="75CC7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1E7877"/>
    <w:multiLevelType w:val="hybridMultilevel"/>
    <w:tmpl w:val="807C9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0035194"/>
    <w:multiLevelType w:val="hybridMultilevel"/>
    <w:tmpl w:val="35B6011C"/>
    <w:lvl w:ilvl="0" w:tplc="6126618C">
      <w:start w:val="1"/>
      <w:numFmt w:val="bullet"/>
      <w:lvlText w:val="•"/>
      <w:lvlJc w:val="left"/>
      <w:pPr>
        <w:ind w:left="720" w:hanging="360"/>
      </w:pPr>
      <w:rPr>
        <w:rFonts w:ascii="Arial" w:hAnsi="Arial" w:hint="default"/>
        <w:color w:val="A6A6A6" w:themeColor="background1" w:themeShade="A6"/>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402037"/>
    <w:multiLevelType w:val="hybridMultilevel"/>
    <w:tmpl w:val="708C4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3F5780"/>
    <w:multiLevelType w:val="hybridMultilevel"/>
    <w:tmpl w:val="439E7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0A1E13"/>
    <w:multiLevelType w:val="hybridMultilevel"/>
    <w:tmpl w:val="12FA7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F33B40"/>
    <w:multiLevelType w:val="multilevel"/>
    <w:tmpl w:val="3F3E99CE"/>
    <w:lvl w:ilvl="0">
      <w:start w:val="1"/>
      <w:numFmt w:val="bullet"/>
      <w:lvlText w:val="•"/>
      <w:lvlJc w:val="left"/>
      <w:pPr>
        <w:tabs>
          <w:tab w:val="num" w:pos="720"/>
        </w:tabs>
        <w:ind w:left="720" w:hanging="360"/>
      </w:pPr>
      <w:rPr>
        <w:rFonts w:ascii="Arial" w:hAnsi="Arial" w:hint="default"/>
        <w:color w:val="A6A6A6" w:themeColor="background1" w:themeShade="A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093527"/>
    <w:multiLevelType w:val="hybridMultilevel"/>
    <w:tmpl w:val="B11CF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DD6993"/>
    <w:multiLevelType w:val="hybridMultilevel"/>
    <w:tmpl w:val="D848F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FF7245"/>
    <w:multiLevelType w:val="multilevel"/>
    <w:tmpl w:val="31A2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401646"/>
    <w:multiLevelType w:val="hybridMultilevel"/>
    <w:tmpl w:val="44CC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3757607">
    <w:abstractNumId w:val="4"/>
  </w:num>
  <w:num w:numId="2" w16cid:durableId="1533113275">
    <w:abstractNumId w:val="18"/>
  </w:num>
  <w:num w:numId="3" w16cid:durableId="1361126721">
    <w:abstractNumId w:val="4"/>
  </w:num>
  <w:num w:numId="4" w16cid:durableId="1307737229">
    <w:abstractNumId w:val="15"/>
  </w:num>
  <w:num w:numId="5" w16cid:durableId="1250309562">
    <w:abstractNumId w:val="22"/>
  </w:num>
  <w:num w:numId="6" w16cid:durableId="844593375">
    <w:abstractNumId w:val="3"/>
  </w:num>
  <w:num w:numId="7" w16cid:durableId="1946958952">
    <w:abstractNumId w:val="2"/>
  </w:num>
  <w:num w:numId="8" w16cid:durableId="664238423">
    <w:abstractNumId w:val="20"/>
  </w:num>
  <w:num w:numId="9" w16cid:durableId="1405641593">
    <w:abstractNumId w:val="10"/>
  </w:num>
  <w:num w:numId="10" w16cid:durableId="466319010">
    <w:abstractNumId w:val="11"/>
  </w:num>
  <w:num w:numId="11" w16cid:durableId="1788310519">
    <w:abstractNumId w:val="14"/>
    <w:lvlOverride w:ilvl="0">
      <w:startOverride w:val="1"/>
    </w:lvlOverride>
  </w:num>
  <w:num w:numId="12" w16cid:durableId="271399331">
    <w:abstractNumId w:val="9"/>
  </w:num>
  <w:num w:numId="13" w16cid:durableId="1049649224">
    <w:abstractNumId w:val="13"/>
  </w:num>
  <w:num w:numId="14" w16cid:durableId="250508342">
    <w:abstractNumId w:val="26"/>
  </w:num>
  <w:num w:numId="15" w16cid:durableId="1517187577">
    <w:abstractNumId w:val="23"/>
  </w:num>
  <w:num w:numId="16" w16cid:durableId="2101947678">
    <w:abstractNumId w:val="8"/>
  </w:num>
  <w:num w:numId="17" w16cid:durableId="167255661">
    <w:abstractNumId w:val="17"/>
  </w:num>
  <w:num w:numId="18" w16cid:durableId="1006397223">
    <w:abstractNumId w:val="19"/>
  </w:num>
  <w:num w:numId="19" w16cid:durableId="1953632420">
    <w:abstractNumId w:val="5"/>
  </w:num>
  <w:num w:numId="20" w16cid:durableId="1202016777">
    <w:abstractNumId w:val="21"/>
  </w:num>
  <w:num w:numId="21" w16cid:durableId="1642155429">
    <w:abstractNumId w:val="12"/>
  </w:num>
  <w:num w:numId="22" w16cid:durableId="616109090">
    <w:abstractNumId w:val="27"/>
  </w:num>
  <w:num w:numId="23" w16cid:durableId="76827432">
    <w:abstractNumId w:val="25"/>
  </w:num>
  <w:num w:numId="24" w16cid:durableId="410585590">
    <w:abstractNumId w:val="7"/>
  </w:num>
  <w:num w:numId="25" w16cid:durableId="1096293353">
    <w:abstractNumId w:val="0"/>
  </w:num>
  <w:num w:numId="26" w16cid:durableId="40789765">
    <w:abstractNumId w:val="16"/>
  </w:num>
  <w:num w:numId="27" w16cid:durableId="1003320483">
    <w:abstractNumId w:val="24"/>
  </w:num>
  <w:num w:numId="28" w16cid:durableId="1012416889">
    <w:abstractNumId w:val="6"/>
  </w:num>
  <w:num w:numId="29" w16cid:durableId="1968971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1C24"/>
    <w:rsid w:val="00004B87"/>
    <w:rsid w:val="00011B06"/>
    <w:rsid w:val="00012883"/>
    <w:rsid w:val="00015794"/>
    <w:rsid w:val="0002085E"/>
    <w:rsid w:val="000236F9"/>
    <w:rsid w:val="0002635C"/>
    <w:rsid w:val="00026934"/>
    <w:rsid w:val="00032EE2"/>
    <w:rsid w:val="00036B47"/>
    <w:rsid w:val="00041107"/>
    <w:rsid w:val="000436FC"/>
    <w:rsid w:val="00044219"/>
    <w:rsid w:val="00044F21"/>
    <w:rsid w:val="00045004"/>
    <w:rsid w:val="00046243"/>
    <w:rsid w:val="00046BA5"/>
    <w:rsid w:val="00054B65"/>
    <w:rsid w:val="0005583B"/>
    <w:rsid w:val="00057277"/>
    <w:rsid w:val="00071809"/>
    <w:rsid w:val="0007547B"/>
    <w:rsid w:val="00075D6C"/>
    <w:rsid w:val="00075E4D"/>
    <w:rsid w:val="0008213B"/>
    <w:rsid w:val="000969F1"/>
    <w:rsid w:val="00096EBD"/>
    <w:rsid w:val="000A20AA"/>
    <w:rsid w:val="000A7230"/>
    <w:rsid w:val="000B1497"/>
    <w:rsid w:val="000B43E8"/>
    <w:rsid w:val="000B56B2"/>
    <w:rsid w:val="000B61AC"/>
    <w:rsid w:val="000D0C09"/>
    <w:rsid w:val="000D2DEF"/>
    <w:rsid w:val="000D6CB3"/>
    <w:rsid w:val="000E18FC"/>
    <w:rsid w:val="000E2151"/>
    <w:rsid w:val="000E284B"/>
    <w:rsid w:val="000E7154"/>
    <w:rsid w:val="000F09AC"/>
    <w:rsid w:val="000F48C4"/>
    <w:rsid w:val="000F5EE3"/>
    <w:rsid w:val="000F633E"/>
    <w:rsid w:val="000F7FDE"/>
    <w:rsid w:val="0010602F"/>
    <w:rsid w:val="00106DF8"/>
    <w:rsid w:val="00124FCC"/>
    <w:rsid w:val="0013324C"/>
    <w:rsid w:val="001343F3"/>
    <w:rsid w:val="001355D7"/>
    <w:rsid w:val="00135F36"/>
    <w:rsid w:val="00151918"/>
    <w:rsid w:val="00151F97"/>
    <w:rsid w:val="00155627"/>
    <w:rsid w:val="00157FAD"/>
    <w:rsid w:val="00160E30"/>
    <w:rsid w:val="00166CD5"/>
    <w:rsid w:val="0016711F"/>
    <w:rsid w:val="0017085C"/>
    <w:rsid w:val="00175D5C"/>
    <w:rsid w:val="00175DE7"/>
    <w:rsid w:val="00180BBA"/>
    <w:rsid w:val="001810A4"/>
    <w:rsid w:val="0018392B"/>
    <w:rsid w:val="00190C24"/>
    <w:rsid w:val="00190CAC"/>
    <w:rsid w:val="00192925"/>
    <w:rsid w:val="001952A6"/>
    <w:rsid w:val="00196F94"/>
    <w:rsid w:val="001A28DE"/>
    <w:rsid w:val="001C0B36"/>
    <w:rsid w:val="001C50E9"/>
    <w:rsid w:val="001C7770"/>
    <w:rsid w:val="001E0FBC"/>
    <w:rsid w:val="001E1F87"/>
    <w:rsid w:val="001E24B3"/>
    <w:rsid w:val="001E53C8"/>
    <w:rsid w:val="001F35C9"/>
    <w:rsid w:val="001F47E6"/>
    <w:rsid w:val="001F6D85"/>
    <w:rsid w:val="00200327"/>
    <w:rsid w:val="002030C4"/>
    <w:rsid w:val="00203710"/>
    <w:rsid w:val="0020375D"/>
    <w:rsid w:val="0020597A"/>
    <w:rsid w:val="00206174"/>
    <w:rsid w:val="00207FEB"/>
    <w:rsid w:val="00211B6D"/>
    <w:rsid w:val="00212A17"/>
    <w:rsid w:val="00213526"/>
    <w:rsid w:val="0021615C"/>
    <w:rsid w:val="00222BFB"/>
    <w:rsid w:val="00225884"/>
    <w:rsid w:val="002367C4"/>
    <w:rsid w:val="002371F7"/>
    <w:rsid w:val="00241261"/>
    <w:rsid w:val="0024271A"/>
    <w:rsid w:val="00252C5C"/>
    <w:rsid w:val="00253C8D"/>
    <w:rsid w:val="002540AE"/>
    <w:rsid w:val="00262B27"/>
    <w:rsid w:val="002655F8"/>
    <w:rsid w:val="00266D83"/>
    <w:rsid w:val="00267FBA"/>
    <w:rsid w:val="00273D16"/>
    <w:rsid w:val="00274325"/>
    <w:rsid w:val="00275710"/>
    <w:rsid w:val="00281402"/>
    <w:rsid w:val="0028232C"/>
    <w:rsid w:val="0028613D"/>
    <w:rsid w:val="00290BA5"/>
    <w:rsid w:val="002923D9"/>
    <w:rsid w:val="0029387A"/>
    <w:rsid w:val="00294738"/>
    <w:rsid w:val="00294DE0"/>
    <w:rsid w:val="00294FCA"/>
    <w:rsid w:val="0029515B"/>
    <w:rsid w:val="002A45B7"/>
    <w:rsid w:val="002B072C"/>
    <w:rsid w:val="002B148F"/>
    <w:rsid w:val="002B4866"/>
    <w:rsid w:val="002C23BF"/>
    <w:rsid w:val="002C3FA1"/>
    <w:rsid w:val="002C4C69"/>
    <w:rsid w:val="002C4DC2"/>
    <w:rsid w:val="002C5DF6"/>
    <w:rsid w:val="002D1B9B"/>
    <w:rsid w:val="002D339F"/>
    <w:rsid w:val="002E16AB"/>
    <w:rsid w:val="002F2501"/>
    <w:rsid w:val="002F7386"/>
    <w:rsid w:val="002F78A2"/>
    <w:rsid w:val="00304B75"/>
    <w:rsid w:val="003174AE"/>
    <w:rsid w:val="00320C0C"/>
    <w:rsid w:val="003229BD"/>
    <w:rsid w:val="00325F7E"/>
    <w:rsid w:val="00330F8B"/>
    <w:rsid w:val="00333459"/>
    <w:rsid w:val="00335B2C"/>
    <w:rsid w:val="00350A57"/>
    <w:rsid w:val="00350F9F"/>
    <w:rsid w:val="003521CB"/>
    <w:rsid w:val="00353B13"/>
    <w:rsid w:val="00363AD5"/>
    <w:rsid w:val="00364D1A"/>
    <w:rsid w:val="003727FD"/>
    <w:rsid w:val="00373474"/>
    <w:rsid w:val="00377E21"/>
    <w:rsid w:val="003837E0"/>
    <w:rsid w:val="00390237"/>
    <w:rsid w:val="003922A0"/>
    <w:rsid w:val="003926C2"/>
    <w:rsid w:val="00396508"/>
    <w:rsid w:val="00396BD4"/>
    <w:rsid w:val="003B0E1E"/>
    <w:rsid w:val="003B1275"/>
    <w:rsid w:val="003B7A17"/>
    <w:rsid w:val="003C7DD4"/>
    <w:rsid w:val="003D03A4"/>
    <w:rsid w:val="003D312F"/>
    <w:rsid w:val="003D5AB5"/>
    <w:rsid w:val="003E051D"/>
    <w:rsid w:val="003E10EA"/>
    <w:rsid w:val="003E359D"/>
    <w:rsid w:val="003F09C6"/>
    <w:rsid w:val="003F128C"/>
    <w:rsid w:val="003F1601"/>
    <w:rsid w:val="003F30F9"/>
    <w:rsid w:val="003F6E55"/>
    <w:rsid w:val="003F7C8F"/>
    <w:rsid w:val="004000C7"/>
    <w:rsid w:val="00402B13"/>
    <w:rsid w:val="00404BCA"/>
    <w:rsid w:val="00411D47"/>
    <w:rsid w:val="00415944"/>
    <w:rsid w:val="004261B8"/>
    <w:rsid w:val="00426A50"/>
    <w:rsid w:val="00432053"/>
    <w:rsid w:val="004366B3"/>
    <w:rsid w:val="00437C1C"/>
    <w:rsid w:val="00440D21"/>
    <w:rsid w:val="00440F62"/>
    <w:rsid w:val="004443F9"/>
    <w:rsid w:val="00444F85"/>
    <w:rsid w:val="00446320"/>
    <w:rsid w:val="0044778D"/>
    <w:rsid w:val="00447B08"/>
    <w:rsid w:val="00450C87"/>
    <w:rsid w:val="004514F1"/>
    <w:rsid w:val="00453A03"/>
    <w:rsid w:val="00455ED7"/>
    <w:rsid w:val="00460579"/>
    <w:rsid w:val="0048283B"/>
    <w:rsid w:val="00486C5C"/>
    <w:rsid w:val="004912DC"/>
    <w:rsid w:val="00492063"/>
    <w:rsid w:val="0049463E"/>
    <w:rsid w:val="00497242"/>
    <w:rsid w:val="004A284A"/>
    <w:rsid w:val="004B6BB9"/>
    <w:rsid w:val="004C004A"/>
    <w:rsid w:val="004C2FF5"/>
    <w:rsid w:val="004C44B2"/>
    <w:rsid w:val="004D3C5A"/>
    <w:rsid w:val="004E2CF2"/>
    <w:rsid w:val="004E5D67"/>
    <w:rsid w:val="004F491A"/>
    <w:rsid w:val="005037AB"/>
    <w:rsid w:val="00511175"/>
    <w:rsid w:val="0051701C"/>
    <w:rsid w:val="00522191"/>
    <w:rsid w:val="00530CDD"/>
    <w:rsid w:val="00533C48"/>
    <w:rsid w:val="00535DCA"/>
    <w:rsid w:val="005362BC"/>
    <w:rsid w:val="0054135E"/>
    <w:rsid w:val="00541B06"/>
    <w:rsid w:val="00571EAD"/>
    <w:rsid w:val="00576698"/>
    <w:rsid w:val="005774EF"/>
    <w:rsid w:val="0058284B"/>
    <w:rsid w:val="005845C3"/>
    <w:rsid w:val="00590218"/>
    <w:rsid w:val="00593338"/>
    <w:rsid w:val="00595AF0"/>
    <w:rsid w:val="005979F1"/>
    <w:rsid w:val="005A26EF"/>
    <w:rsid w:val="005A46DC"/>
    <w:rsid w:val="005B043A"/>
    <w:rsid w:val="005B195B"/>
    <w:rsid w:val="005C178B"/>
    <w:rsid w:val="005D2D0C"/>
    <w:rsid w:val="005D3BD7"/>
    <w:rsid w:val="005D5CD7"/>
    <w:rsid w:val="005E0165"/>
    <w:rsid w:val="005E49D9"/>
    <w:rsid w:val="005F4331"/>
    <w:rsid w:val="00603A4B"/>
    <w:rsid w:val="00604D9F"/>
    <w:rsid w:val="0060734D"/>
    <w:rsid w:val="00607F48"/>
    <w:rsid w:val="0061419A"/>
    <w:rsid w:val="0062048E"/>
    <w:rsid w:val="00622378"/>
    <w:rsid w:val="00622671"/>
    <w:rsid w:val="006237F8"/>
    <w:rsid w:val="006239A5"/>
    <w:rsid w:val="00623A64"/>
    <w:rsid w:val="006255E7"/>
    <w:rsid w:val="00630589"/>
    <w:rsid w:val="0063179C"/>
    <w:rsid w:val="00636B71"/>
    <w:rsid w:val="00641C13"/>
    <w:rsid w:val="006447D5"/>
    <w:rsid w:val="00653CFD"/>
    <w:rsid w:val="006702FB"/>
    <w:rsid w:val="00680467"/>
    <w:rsid w:val="00684EA5"/>
    <w:rsid w:val="006864FD"/>
    <w:rsid w:val="006B159C"/>
    <w:rsid w:val="006B1EE3"/>
    <w:rsid w:val="006B4FA7"/>
    <w:rsid w:val="006B76D3"/>
    <w:rsid w:val="006C3675"/>
    <w:rsid w:val="006C3D8E"/>
    <w:rsid w:val="006C4273"/>
    <w:rsid w:val="006C5946"/>
    <w:rsid w:val="006C661A"/>
    <w:rsid w:val="006D39A4"/>
    <w:rsid w:val="006D3A7C"/>
    <w:rsid w:val="006D77E9"/>
    <w:rsid w:val="006E055C"/>
    <w:rsid w:val="006E0B0A"/>
    <w:rsid w:val="006F2B68"/>
    <w:rsid w:val="006F2D79"/>
    <w:rsid w:val="006F5D2D"/>
    <w:rsid w:val="00704087"/>
    <w:rsid w:val="0070457C"/>
    <w:rsid w:val="007045CC"/>
    <w:rsid w:val="007163CF"/>
    <w:rsid w:val="00717791"/>
    <w:rsid w:val="007267FA"/>
    <w:rsid w:val="00736D98"/>
    <w:rsid w:val="007417E3"/>
    <w:rsid w:val="00743B9A"/>
    <w:rsid w:val="00745575"/>
    <w:rsid w:val="00770E71"/>
    <w:rsid w:val="00771C0B"/>
    <w:rsid w:val="00774353"/>
    <w:rsid w:val="00775795"/>
    <w:rsid w:val="00781512"/>
    <w:rsid w:val="00781EFA"/>
    <w:rsid w:val="00787ADF"/>
    <w:rsid w:val="00792F33"/>
    <w:rsid w:val="007A464E"/>
    <w:rsid w:val="007A7126"/>
    <w:rsid w:val="007B067E"/>
    <w:rsid w:val="007B3E3B"/>
    <w:rsid w:val="007B55F4"/>
    <w:rsid w:val="007C2469"/>
    <w:rsid w:val="007D01C7"/>
    <w:rsid w:val="007D0B0B"/>
    <w:rsid w:val="007E2689"/>
    <w:rsid w:val="007E309F"/>
    <w:rsid w:val="007E34C0"/>
    <w:rsid w:val="007E465C"/>
    <w:rsid w:val="007E557F"/>
    <w:rsid w:val="007E6712"/>
    <w:rsid w:val="008009BA"/>
    <w:rsid w:val="00816EC1"/>
    <w:rsid w:val="00817259"/>
    <w:rsid w:val="00826091"/>
    <w:rsid w:val="00827803"/>
    <w:rsid w:val="00836DF7"/>
    <w:rsid w:val="00836FCE"/>
    <w:rsid w:val="008512D0"/>
    <w:rsid w:val="00851C38"/>
    <w:rsid w:val="00852082"/>
    <w:rsid w:val="00853B7B"/>
    <w:rsid w:val="00872AAC"/>
    <w:rsid w:val="00874B6A"/>
    <w:rsid w:val="00875590"/>
    <w:rsid w:val="00880E0D"/>
    <w:rsid w:val="0088215A"/>
    <w:rsid w:val="00884A5A"/>
    <w:rsid w:val="00890501"/>
    <w:rsid w:val="00892069"/>
    <w:rsid w:val="00893A11"/>
    <w:rsid w:val="00894A27"/>
    <w:rsid w:val="008971AB"/>
    <w:rsid w:val="008A02FC"/>
    <w:rsid w:val="008A301B"/>
    <w:rsid w:val="008A4F64"/>
    <w:rsid w:val="008A7679"/>
    <w:rsid w:val="008A76C9"/>
    <w:rsid w:val="008A7FD9"/>
    <w:rsid w:val="008B6419"/>
    <w:rsid w:val="008C6E98"/>
    <w:rsid w:val="008C7491"/>
    <w:rsid w:val="008D1B58"/>
    <w:rsid w:val="008D1D06"/>
    <w:rsid w:val="008D201F"/>
    <w:rsid w:val="008D322C"/>
    <w:rsid w:val="008D6B4F"/>
    <w:rsid w:val="008E6F9C"/>
    <w:rsid w:val="008F2B66"/>
    <w:rsid w:val="008F5402"/>
    <w:rsid w:val="00900330"/>
    <w:rsid w:val="0090222C"/>
    <w:rsid w:val="00904585"/>
    <w:rsid w:val="00907963"/>
    <w:rsid w:val="00914885"/>
    <w:rsid w:val="00921857"/>
    <w:rsid w:val="009218C5"/>
    <w:rsid w:val="00925673"/>
    <w:rsid w:val="00940C2F"/>
    <w:rsid w:val="0094113A"/>
    <w:rsid w:val="00945B7D"/>
    <w:rsid w:val="0095020E"/>
    <w:rsid w:val="00951623"/>
    <w:rsid w:val="0095598B"/>
    <w:rsid w:val="009623AA"/>
    <w:rsid w:val="0096595E"/>
    <w:rsid w:val="009718C0"/>
    <w:rsid w:val="009A0C02"/>
    <w:rsid w:val="009A267C"/>
    <w:rsid w:val="009A2904"/>
    <w:rsid w:val="009A40B4"/>
    <w:rsid w:val="009A6A83"/>
    <w:rsid w:val="009B6647"/>
    <w:rsid w:val="009C31CC"/>
    <w:rsid w:val="009D7F22"/>
    <w:rsid w:val="009E19D6"/>
    <w:rsid w:val="009E5EE5"/>
    <w:rsid w:val="009E7F83"/>
    <w:rsid w:val="009F1BDE"/>
    <w:rsid w:val="009F2506"/>
    <w:rsid w:val="009F4365"/>
    <w:rsid w:val="009F52C1"/>
    <w:rsid w:val="00A0360E"/>
    <w:rsid w:val="00A04C41"/>
    <w:rsid w:val="00A04ECB"/>
    <w:rsid w:val="00A12A8F"/>
    <w:rsid w:val="00A140A2"/>
    <w:rsid w:val="00A22735"/>
    <w:rsid w:val="00A2525B"/>
    <w:rsid w:val="00A263BE"/>
    <w:rsid w:val="00A36588"/>
    <w:rsid w:val="00A41AA0"/>
    <w:rsid w:val="00A42FE0"/>
    <w:rsid w:val="00A47F67"/>
    <w:rsid w:val="00A52384"/>
    <w:rsid w:val="00A55828"/>
    <w:rsid w:val="00A606D0"/>
    <w:rsid w:val="00A63AFF"/>
    <w:rsid w:val="00A65710"/>
    <w:rsid w:val="00A67CD8"/>
    <w:rsid w:val="00A67FBF"/>
    <w:rsid w:val="00A7343C"/>
    <w:rsid w:val="00A753FA"/>
    <w:rsid w:val="00A778A7"/>
    <w:rsid w:val="00A82700"/>
    <w:rsid w:val="00A848BA"/>
    <w:rsid w:val="00A84C81"/>
    <w:rsid w:val="00A87C08"/>
    <w:rsid w:val="00AA0E9B"/>
    <w:rsid w:val="00AA2A6D"/>
    <w:rsid w:val="00AA6DA4"/>
    <w:rsid w:val="00AB0A25"/>
    <w:rsid w:val="00AB567B"/>
    <w:rsid w:val="00AB603D"/>
    <w:rsid w:val="00AC301D"/>
    <w:rsid w:val="00AC3DB2"/>
    <w:rsid w:val="00AC6F58"/>
    <w:rsid w:val="00AD18D4"/>
    <w:rsid w:val="00AD56BC"/>
    <w:rsid w:val="00AD6E15"/>
    <w:rsid w:val="00AD792A"/>
    <w:rsid w:val="00AD7CBB"/>
    <w:rsid w:val="00AF1AEB"/>
    <w:rsid w:val="00AF1DAE"/>
    <w:rsid w:val="00AF5208"/>
    <w:rsid w:val="00B00837"/>
    <w:rsid w:val="00B06B50"/>
    <w:rsid w:val="00B12E90"/>
    <w:rsid w:val="00B14802"/>
    <w:rsid w:val="00B1639A"/>
    <w:rsid w:val="00B3109D"/>
    <w:rsid w:val="00B33337"/>
    <w:rsid w:val="00B34678"/>
    <w:rsid w:val="00B37C66"/>
    <w:rsid w:val="00B409F8"/>
    <w:rsid w:val="00B43495"/>
    <w:rsid w:val="00B4536A"/>
    <w:rsid w:val="00B4699E"/>
    <w:rsid w:val="00B505AB"/>
    <w:rsid w:val="00B50BB3"/>
    <w:rsid w:val="00B50DC3"/>
    <w:rsid w:val="00B51ABB"/>
    <w:rsid w:val="00B57316"/>
    <w:rsid w:val="00B6694C"/>
    <w:rsid w:val="00B672A4"/>
    <w:rsid w:val="00B80923"/>
    <w:rsid w:val="00B831B2"/>
    <w:rsid w:val="00B8699D"/>
    <w:rsid w:val="00B91BFE"/>
    <w:rsid w:val="00B91E57"/>
    <w:rsid w:val="00B970A1"/>
    <w:rsid w:val="00B97E6C"/>
    <w:rsid w:val="00BA3126"/>
    <w:rsid w:val="00BA7FF1"/>
    <w:rsid w:val="00BB1719"/>
    <w:rsid w:val="00BB35D4"/>
    <w:rsid w:val="00BB5064"/>
    <w:rsid w:val="00BB668C"/>
    <w:rsid w:val="00BC3766"/>
    <w:rsid w:val="00BC5655"/>
    <w:rsid w:val="00BC5FD4"/>
    <w:rsid w:val="00BD1CA5"/>
    <w:rsid w:val="00BD1F53"/>
    <w:rsid w:val="00BD2FFB"/>
    <w:rsid w:val="00BD7523"/>
    <w:rsid w:val="00BE136E"/>
    <w:rsid w:val="00BE299D"/>
    <w:rsid w:val="00BE59BD"/>
    <w:rsid w:val="00BE6A0E"/>
    <w:rsid w:val="00BF30DB"/>
    <w:rsid w:val="00BF3354"/>
    <w:rsid w:val="00BF6148"/>
    <w:rsid w:val="00BF6689"/>
    <w:rsid w:val="00C00D93"/>
    <w:rsid w:val="00C031C3"/>
    <w:rsid w:val="00C03E5B"/>
    <w:rsid w:val="00C13282"/>
    <w:rsid w:val="00C13F3B"/>
    <w:rsid w:val="00C21C37"/>
    <w:rsid w:val="00C27C43"/>
    <w:rsid w:val="00C33EB1"/>
    <w:rsid w:val="00C359AE"/>
    <w:rsid w:val="00C36EDF"/>
    <w:rsid w:val="00C37207"/>
    <w:rsid w:val="00C43AAB"/>
    <w:rsid w:val="00C501D4"/>
    <w:rsid w:val="00C57EDC"/>
    <w:rsid w:val="00C61C4D"/>
    <w:rsid w:val="00C72044"/>
    <w:rsid w:val="00C72E24"/>
    <w:rsid w:val="00C763E0"/>
    <w:rsid w:val="00C83939"/>
    <w:rsid w:val="00C869DB"/>
    <w:rsid w:val="00C93636"/>
    <w:rsid w:val="00C96804"/>
    <w:rsid w:val="00CA4314"/>
    <w:rsid w:val="00CA45AA"/>
    <w:rsid w:val="00CA7800"/>
    <w:rsid w:val="00CB07AD"/>
    <w:rsid w:val="00CB119E"/>
    <w:rsid w:val="00CB4E7E"/>
    <w:rsid w:val="00CB5FA4"/>
    <w:rsid w:val="00CB7986"/>
    <w:rsid w:val="00CB7B1A"/>
    <w:rsid w:val="00CC1E2C"/>
    <w:rsid w:val="00CC2D9F"/>
    <w:rsid w:val="00CD1052"/>
    <w:rsid w:val="00CD761A"/>
    <w:rsid w:val="00CD793C"/>
    <w:rsid w:val="00CE49E4"/>
    <w:rsid w:val="00CF107F"/>
    <w:rsid w:val="00CF2D31"/>
    <w:rsid w:val="00CF4B56"/>
    <w:rsid w:val="00CF73BF"/>
    <w:rsid w:val="00D00AE7"/>
    <w:rsid w:val="00D01CD2"/>
    <w:rsid w:val="00D01D6F"/>
    <w:rsid w:val="00D05779"/>
    <w:rsid w:val="00D06BD5"/>
    <w:rsid w:val="00D06D6B"/>
    <w:rsid w:val="00D078DC"/>
    <w:rsid w:val="00D12843"/>
    <w:rsid w:val="00D14160"/>
    <w:rsid w:val="00D14DF0"/>
    <w:rsid w:val="00D163FC"/>
    <w:rsid w:val="00D22D59"/>
    <w:rsid w:val="00D257B7"/>
    <w:rsid w:val="00D26C28"/>
    <w:rsid w:val="00D27267"/>
    <w:rsid w:val="00D3159F"/>
    <w:rsid w:val="00D37C07"/>
    <w:rsid w:val="00D43CCE"/>
    <w:rsid w:val="00D66261"/>
    <w:rsid w:val="00D70395"/>
    <w:rsid w:val="00D74069"/>
    <w:rsid w:val="00D75050"/>
    <w:rsid w:val="00D7611B"/>
    <w:rsid w:val="00D842DF"/>
    <w:rsid w:val="00D9004B"/>
    <w:rsid w:val="00D91213"/>
    <w:rsid w:val="00D9357B"/>
    <w:rsid w:val="00D93774"/>
    <w:rsid w:val="00D9689B"/>
    <w:rsid w:val="00D96E96"/>
    <w:rsid w:val="00DA374F"/>
    <w:rsid w:val="00DA3C05"/>
    <w:rsid w:val="00DB76D3"/>
    <w:rsid w:val="00DC0A40"/>
    <w:rsid w:val="00DC2394"/>
    <w:rsid w:val="00DC5E03"/>
    <w:rsid w:val="00DC6E5C"/>
    <w:rsid w:val="00DD0913"/>
    <w:rsid w:val="00DE15FF"/>
    <w:rsid w:val="00DE28AB"/>
    <w:rsid w:val="00DE29C3"/>
    <w:rsid w:val="00DE5E0E"/>
    <w:rsid w:val="00DE6AF6"/>
    <w:rsid w:val="00DF10B2"/>
    <w:rsid w:val="00DF113A"/>
    <w:rsid w:val="00DF6D6C"/>
    <w:rsid w:val="00E022A1"/>
    <w:rsid w:val="00E0333D"/>
    <w:rsid w:val="00E11EA9"/>
    <w:rsid w:val="00E15A7E"/>
    <w:rsid w:val="00E2678F"/>
    <w:rsid w:val="00E26F9B"/>
    <w:rsid w:val="00E35376"/>
    <w:rsid w:val="00E409E1"/>
    <w:rsid w:val="00E5284C"/>
    <w:rsid w:val="00E62AC5"/>
    <w:rsid w:val="00E65974"/>
    <w:rsid w:val="00E702F0"/>
    <w:rsid w:val="00E71A9C"/>
    <w:rsid w:val="00E72376"/>
    <w:rsid w:val="00E732CE"/>
    <w:rsid w:val="00E82CB4"/>
    <w:rsid w:val="00E9430B"/>
    <w:rsid w:val="00EA1032"/>
    <w:rsid w:val="00EA1083"/>
    <w:rsid w:val="00EA1F15"/>
    <w:rsid w:val="00EA2956"/>
    <w:rsid w:val="00EB1117"/>
    <w:rsid w:val="00EC3815"/>
    <w:rsid w:val="00EF0024"/>
    <w:rsid w:val="00EF02C1"/>
    <w:rsid w:val="00EF474F"/>
    <w:rsid w:val="00EF4A5C"/>
    <w:rsid w:val="00EF4AC5"/>
    <w:rsid w:val="00EF513C"/>
    <w:rsid w:val="00EF574F"/>
    <w:rsid w:val="00F02793"/>
    <w:rsid w:val="00F078E6"/>
    <w:rsid w:val="00F1518A"/>
    <w:rsid w:val="00F15352"/>
    <w:rsid w:val="00F217D6"/>
    <w:rsid w:val="00F2441C"/>
    <w:rsid w:val="00F261FB"/>
    <w:rsid w:val="00F341D0"/>
    <w:rsid w:val="00F36094"/>
    <w:rsid w:val="00F361A3"/>
    <w:rsid w:val="00F371FE"/>
    <w:rsid w:val="00F40975"/>
    <w:rsid w:val="00F447A2"/>
    <w:rsid w:val="00F448CE"/>
    <w:rsid w:val="00F51160"/>
    <w:rsid w:val="00F56ADB"/>
    <w:rsid w:val="00F60004"/>
    <w:rsid w:val="00F61CA4"/>
    <w:rsid w:val="00F62712"/>
    <w:rsid w:val="00F75D65"/>
    <w:rsid w:val="00F75FD5"/>
    <w:rsid w:val="00F92941"/>
    <w:rsid w:val="00F964D4"/>
    <w:rsid w:val="00FA266D"/>
    <w:rsid w:val="00FA4492"/>
    <w:rsid w:val="00FA78EB"/>
    <w:rsid w:val="00FB1E20"/>
    <w:rsid w:val="00FB2419"/>
    <w:rsid w:val="00FC6C02"/>
    <w:rsid w:val="00FD6FD0"/>
    <w:rsid w:val="00FE0EEC"/>
    <w:rsid w:val="00FE1784"/>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7E8920"/>
  <w15:chartTrackingRefBased/>
  <w15:docId w15:val="{F01DE15C-A867-4DC9-B091-888CB0BE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6A0E"/>
    <w:pPr>
      <w:spacing w:after="240" w:line="300" w:lineRule="atLeast"/>
    </w:pPr>
    <w:rPr>
      <w:rFonts w:ascii="Arial" w:hAnsi="Arial"/>
      <w:sz w:val="18"/>
    </w:rPr>
  </w:style>
  <w:style w:type="paragraph" w:styleId="Heading1">
    <w:name w:val="heading 1"/>
    <w:basedOn w:val="Normal"/>
    <w:next w:val="Normal"/>
    <w:link w:val="Heading1Char"/>
    <w:uiPriority w:val="9"/>
    <w:qFormat/>
    <w:rsid w:val="00C501D4"/>
    <w:pPr>
      <w:widowControl w:val="0"/>
      <w:suppressAutoHyphens/>
      <w:autoSpaceDE w:val="0"/>
      <w:autoSpaceDN w:val="0"/>
      <w:adjustRightInd w:val="0"/>
      <w:spacing w:after="60" w:line="240" w:lineRule="auto"/>
      <w:textAlignment w:val="center"/>
      <w:outlineLvl w:val="0"/>
    </w:pPr>
    <w:rPr>
      <w:rFonts w:eastAsia="MS Mincho" w:cs="Arial"/>
      <w:b/>
      <w:color w:val="002060"/>
      <w:sz w:val="40"/>
      <w:szCs w:val="40"/>
      <w:lang w:val="en-GB"/>
    </w:rPr>
  </w:style>
  <w:style w:type="paragraph" w:styleId="Heading2">
    <w:name w:val="heading 2"/>
    <w:basedOn w:val="Normal"/>
    <w:next w:val="Normal"/>
    <w:link w:val="Heading2Char"/>
    <w:uiPriority w:val="9"/>
    <w:unhideWhenUsed/>
    <w:rsid w:val="0039023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53CFD"/>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53CFD"/>
    <w:pPr>
      <w:spacing w:before="240"/>
      <w:outlineLvl w:val="3"/>
    </w:pPr>
    <w:rPr>
      <w:rFonts w:cs="Arial"/>
      <w:b/>
      <w:bCs/>
      <w:i/>
      <w:iCs/>
      <w:szCs w:val="20"/>
    </w:rPr>
  </w:style>
  <w:style w:type="paragraph" w:styleId="Heading5">
    <w:name w:val="heading 5"/>
    <w:basedOn w:val="Normal"/>
    <w:next w:val="Normal"/>
    <w:link w:val="Heading5Char"/>
    <w:uiPriority w:val="9"/>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C501D4"/>
    <w:rPr>
      <w:rFonts w:ascii="Arial" w:eastAsia="MS Mincho" w:hAnsi="Arial" w:cs="Arial"/>
      <w:b/>
      <w:color w:val="002060"/>
      <w:sz w:val="40"/>
      <w:szCs w:val="40"/>
      <w:lang w:val="en-GB"/>
    </w:rPr>
  </w:style>
  <w:style w:type="character" w:customStyle="1" w:styleId="Heading2Char">
    <w:name w:val="Heading 2 Char"/>
    <w:basedOn w:val="DefaultParagraphFont"/>
    <w:link w:val="Heading2"/>
    <w:uiPriority w:val="9"/>
    <w:rsid w:val="00390237"/>
    <w:rPr>
      <w:rFonts w:ascii="Arial" w:hAnsi="Arial" w:cs="Arial"/>
      <w:b/>
      <w:bCs/>
      <w:color w:val="002060"/>
      <w:sz w:val="36"/>
      <w:szCs w:val="36"/>
    </w:rPr>
  </w:style>
  <w:style w:type="character" w:customStyle="1" w:styleId="Heading3Char">
    <w:name w:val="Heading 3 Char"/>
    <w:basedOn w:val="DefaultParagraphFont"/>
    <w:link w:val="Heading3"/>
    <w:uiPriority w:val="9"/>
    <w:rsid w:val="00653CFD"/>
    <w:rPr>
      <w:rFonts w:ascii="Arial" w:hAnsi="Arial" w:cs="Arial"/>
      <w:bCs/>
      <w:sz w:val="28"/>
      <w:szCs w:val="28"/>
    </w:rPr>
  </w:style>
  <w:style w:type="character" w:customStyle="1" w:styleId="Heading4Char">
    <w:name w:val="Heading 4 Char"/>
    <w:basedOn w:val="DefaultParagraphFont"/>
    <w:link w:val="Heading4"/>
    <w:uiPriority w:val="9"/>
    <w:rsid w:val="00653CFD"/>
    <w:rPr>
      <w:rFonts w:ascii="Arial" w:hAnsi="Arial" w:cs="Arial"/>
      <w:b/>
      <w:bCs/>
      <w:i/>
      <w:iCs/>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uiPriority w:val="22"/>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3CFD"/>
    <w:rPr>
      <w:rFonts w:ascii="Arial" w:hAnsi="Arial"/>
      <w:i/>
      <w:iCs/>
      <w:color w:val="404040" w:themeColor="text1" w:themeTint="BF"/>
      <w:sz w:val="22"/>
    </w:rPr>
  </w:style>
  <w:style w:type="paragraph" w:styleId="IntenseQuote">
    <w:name w:val="Intense Quote"/>
    <w:basedOn w:val="Normal"/>
    <w:next w:val="Normal"/>
    <w:link w:val="IntenseQuoteChar"/>
    <w:uiPriority w:val="30"/>
    <w:rsid w:val="00653CFD"/>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5A5A5A"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F341D0"/>
    <w:rPr>
      <w:color w:val="0000FF"/>
      <w:u w:val="single"/>
    </w:rPr>
  </w:style>
  <w:style w:type="character" w:styleId="UnresolvedMention">
    <w:name w:val="Unresolved Mention"/>
    <w:basedOn w:val="DefaultParagraphFont"/>
    <w:uiPriority w:val="99"/>
    <w:rsid w:val="00DC2394"/>
    <w:rPr>
      <w:color w:val="605E5C"/>
      <w:shd w:val="clear" w:color="auto" w:fill="E1DFDD"/>
    </w:rPr>
  </w:style>
  <w:style w:type="paragraph" w:customStyle="1" w:styleId="Tableheaderslvl1-blue">
    <w:name w:val="Table headers lvl 1 - blue"/>
    <w:basedOn w:val="Normal"/>
    <w:qFormat/>
    <w:rsid w:val="00B51ABB"/>
    <w:pPr>
      <w:spacing w:after="0" w:line="240" w:lineRule="auto"/>
    </w:pPr>
    <w:rPr>
      <w:b/>
      <w:color w:val="002060"/>
      <w:sz w:val="20"/>
      <w:szCs w:val="16"/>
    </w:rPr>
  </w:style>
  <w:style w:type="paragraph" w:customStyle="1" w:styleId="Tableheadersverticalsingle">
    <w:name w:val="Table headers vertical single"/>
    <w:basedOn w:val="Tableheaderslvl1-singleblack"/>
    <w:qFormat/>
    <w:rsid w:val="003229BD"/>
  </w:style>
  <w:style w:type="paragraph" w:customStyle="1" w:styleId="Bodytext10pt">
    <w:name w:val="Body text 10pt"/>
    <w:basedOn w:val="Normal"/>
    <w:qFormat/>
    <w:rsid w:val="002540AE"/>
    <w:pPr>
      <w:spacing w:after="200" w:line="280" w:lineRule="atLeast"/>
    </w:pPr>
    <w:rPr>
      <w:sz w:val="20"/>
    </w:rPr>
  </w:style>
  <w:style w:type="character" w:styleId="PlaceholderText">
    <w:name w:val="Placeholder Text"/>
    <w:uiPriority w:val="99"/>
    <w:semiHidden/>
    <w:rsid w:val="00044F21"/>
    <w:rPr>
      <w:color w:val="808080"/>
    </w:rPr>
  </w:style>
  <w:style w:type="paragraph" w:customStyle="1" w:styleId="Chooseanitem">
    <w:name w:val="Choose an item"/>
    <w:qFormat/>
    <w:rsid w:val="009F1BDE"/>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7E6712"/>
    <w:pPr>
      <w:jc w:val="center"/>
    </w:pPr>
    <w:rPr>
      <w:color w:val="000000" w:themeColor="text1"/>
    </w:rPr>
  </w:style>
  <w:style w:type="paragraph" w:styleId="BalloonText">
    <w:name w:val="Balloon Text"/>
    <w:basedOn w:val="Normal"/>
    <w:link w:val="BalloonTextChar"/>
    <w:uiPriority w:val="99"/>
    <w:semiHidden/>
    <w:unhideWhenUsed/>
    <w:rsid w:val="002B4866"/>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4866"/>
    <w:rPr>
      <w:rFonts w:ascii="Tahoma" w:eastAsia="Times" w:hAnsi="Tahoma" w:cs="Tahoma"/>
      <w:sz w:val="16"/>
      <w:szCs w:val="16"/>
      <w:lang w:eastAsia="en-AU"/>
    </w:rPr>
  </w:style>
  <w:style w:type="paragraph" w:customStyle="1" w:styleId="paragraph">
    <w:name w:val="paragraph"/>
    <w:basedOn w:val="Normal"/>
    <w:rsid w:val="002B486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B51ABB"/>
    <w:rPr>
      <w:color w:val="FFFFFF" w:themeColor="background1"/>
    </w:rPr>
  </w:style>
  <w:style w:type="character" w:customStyle="1" w:styleId="Bluebold9pt">
    <w:name w:val="Blue bold 9pt"/>
    <w:uiPriority w:val="1"/>
    <w:qFormat/>
    <w:rsid w:val="00623A64"/>
    <w:rPr>
      <w:b/>
      <w:color w:val="002060"/>
      <w:sz w:val="18"/>
    </w:rPr>
  </w:style>
  <w:style w:type="paragraph" w:customStyle="1" w:styleId="Tabletextsubheader9pt">
    <w:name w:val="Table text sub header 9pt"/>
    <w:basedOn w:val="Tabletext9"/>
    <w:qFormat/>
    <w:rsid w:val="008F5402"/>
    <w:pPr>
      <w:spacing w:before="100" w:after="60"/>
    </w:pPr>
    <w:rPr>
      <w:b/>
      <w:color w:val="002060"/>
      <w:spacing w:val="-2"/>
    </w:rPr>
  </w:style>
  <w:style w:type="paragraph" w:styleId="BlockText">
    <w:name w:val="Block Text"/>
    <w:basedOn w:val="Normal"/>
    <w:rsid w:val="00CF73B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C661A"/>
    <w:rPr>
      <w:u w:val="dotted"/>
    </w:rPr>
  </w:style>
  <w:style w:type="character" w:styleId="Mention">
    <w:name w:val="Mention"/>
    <w:basedOn w:val="DefaultParagraphFont"/>
    <w:uiPriority w:val="99"/>
    <w:rsid w:val="006C661A"/>
    <w:rPr>
      <w:color w:val="2B579A"/>
      <w:shd w:val="clear" w:color="auto" w:fill="E1DFDD"/>
    </w:rPr>
  </w:style>
  <w:style w:type="character" w:styleId="Hashtag">
    <w:name w:val="Hashtag"/>
    <w:basedOn w:val="DefaultParagraphFont"/>
    <w:uiPriority w:val="99"/>
    <w:rsid w:val="006C661A"/>
    <w:rPr>
      <w:color w:val="2B579A"/>
      <w:shd w:val="clear" w:color="auto" w:fill="E1DFDD"/>
    </w:rPr>
  </w:style>
  <w:style w:type="paragraph" w:customStyle="1" w:styleId="smallspace">
    <w:name w:val="small space"/>
    <w:basedOn w:val="Normal"/>
    <w:qFormat/>
    <w:rsid w:val="006C661A"/>
    <w:pPr>
      <w:spacing w:after="0" w:line="240" w:lineRule="auto"/>
    </w:pPr>
    <w:rPr>
      <w:sz w:val="4"/>
    </w:rPr>
  </w:style>
  <w:style w:type="table" w:styleId="TableGrid">
    <w:name w:val="Table Grid"/>
    <w:basedOn w:val="TableNormal"/>
    <w:uiPriority w:val="39"/>
    <w:rsid w:val="008D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0969F1"/>
    <w:rPr>
      <w:sz w:val="16"/>
    </w:rPr>
  </w:style>
  <w:style w:type="paragraph" w:styleId="FootnoteText">
    <w:name w:val="footnote text"/>
    <w:basedOn w:val="Normal"/>
    <w:link w:val="FootnoteTextChar"/>
    <w:uiPriority w:val="99"/>
    <w:semiHidden/>
    <w:unhideWhenUsed/>
    <w:rsid w:val="00335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B2C"/>
    <w:rPr>
      <w:rFonts w:ascii="Arial" w:hAnsi="Arial"/>
      <w:sz w:val="20"/>
      <w:szCs w:val="20"/>
    </w:rPr>
  </w:style>
  <w:style w:type="character" w:styleId="FootnoteReference">
    <w:name w:val="footnote reference"/>
    <w:basedOn w:val="DefaultParagraphFont"/>
    <w:uiPriority w:val="99"/>
    <w:semiHidden/>
    <w:unhideWhenUsed/>
    <w:rsid w:val="00335B2C"/>
    <w:rPr>
      <w:vertAlign w:val="superscript"/>
    </w:rPr>
  </w:style>
  <w:style w:type="paragraph" w:customStyle="1" w:styleId="Acara">
    <w:name w:val="Acara"/>
    <w:basedOn w:val="Tabletext9"/>
    <w:qFormat/>
    <w:rsid w:val="00B6694C"/>
    <w:pPr>
      <w:spacing w:before="120"/>
      <w:ind w:right="8"/>
      <w:jc w:val="right"/>
    </w:pPr>
  </w:style>
  <w:style w:type="character" w:styleId="FollowedHyperlink">
    <w:name w:val="FollowedHyperlink"/>
    <w:basedOn w:val="DefaultParagraphFont"/>
    <w:uiPriority w:val="99"/>
    <w:semiHidden/>
    <w:unhideWhenUsed/>
    <w:rsid w:val="002D339F"/>
    <w:rPr>
      <w:color w:val="800080" w:themeColor="followedHyperlink"/>
      <w:u w:val="single"/>
    </w:rPr>
  </w:style>
  <w:style w:type="paragraph" w:customStyle="1" w:styleId="FooterDoE">
    <w:name w:val="FooterDoE"/>
    <w:basedOn w:val="Footer"/>
    <w:link w:val="FooterDoEChar"/>
    <w:qFormat/>
    <w:rsid w:val="008C7491"/>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8C7491"/>
    <w:rPr>
      <w:rFonts w:ascii="Arial" w:eastAsia="SimHei" w:hAnsi="Arial" w:cs="Arial"/>
      <w:sz w:val="16"/>
      <w:szCs w:val="16"/>
      <w:lang w:eastAsia="zh-CN"/>
    </w:rPr>
  </w:style>
  <w:style w:type="paragraph" w:customStyle="1" w:styleId="Attribution">
    <w:name w:val="Attribution"/>
    <w:basedOn w:val="Normal"/>
    <w:uiPriority w:val="99"/>
    <w:rsid w:val="007E557F"/>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Footnote">
    <w:name w:val="Footnote"/>
    <w:basedOn w:val="Footer"/>
    <w:qFormat/>
    <w:rsid w:val="003F7C8F"/>
    <w:pPr>
      <w:spacing w:after="40" w:line="240" w:lineRule="auto"/>
    </w:pPr>
    <w:rPr>
      <w:sz w:val="14"/>
    </w:rPr>
  </w:style>
  <w:style w:type="character" w:styleId="CommentReference">
    <w:name w:val="annotation reference"/>
    <w:basedOn w:val="DefaultParagraphFont"/>
    <w:uiPriority w:val="99"/>
    <w:semiHidden/>
    <w:unhideWhenUsed/>
    <w:rsid w:val="00426A50"/>
    <w:rPr>
      <w:sz w:val="16"/>
      <w:szCs w:val="16"/>
    </w:rPr>
  </w:style>
  <w:style w:type="paragraph" w:styleId="CommentText">
    <w:name w:val="annotation text"/>
    <w:basedOn w:val="Normal"/>
    <w:link w:val="CommentTextChar"/>
    <w:uiPriority w:val="99"/>
    <w:unhideWhenUsed/>
    <w:rsid w:val="00426A50"/>
    <w:pPr>
      <w:spacing w:line="240" w:lineRule="auto"/>
    </w:pPr>
    <w:rPr>
      <w:sz w:val="20"/>
      <w:szCs w:val="20"/>
    </w:rPr>
  </w:style>
  <w:style w:type="character" w:customStyle="1" w:styleId="CommentTextChar">
    <w:name w:val="Comment Text Char"/>
    <w:basedOn w:val="DefaultParagraphFont"/>
    <w:link w:val="CommentText"/>
    <w:uiPriority w:val="99"/>
    <w:rsid w:val="00426A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47E6"/>
    <w:rPr>
      <w:b/>
      <w:bCs/>
    </w:rPr>
  </w:style>
  <w:style w:type="character" w:customStyle="1" w:styleId="CommentSubjectChar">
    <w:name w:val="Comment Subject Char"/>
    <w:basedOn w:val="CommentTextChar"/>
    <w:link w:val="CommentSubject"/>
    <w:uiPriority w:val="99"/>
    <w:semiHidden/>
    <w:rsid w:val="001F47E6"/>
    <w:rPr>
      <w:rFonts w:ascii="Arial" w:hAnsi="Arial"/>
      <w:b/>
      <w:bCs/>
      <w:sz w:val="20"/>
      <w:szCs w:val="20"/>
    </w:rPr>
  </w:style>
  <w:style w:type="paragraph" w:customStyle="1" w:styleId="ACtabletextCEbullet">
    <w:name w:val="AC table text CE bullet"/>
    <w:basedOn w:val="BodyText"/>
    <w:link w:val="ACtabletextCEbulletChar"/>
    <w:qFormat/>
    <w:rsid w:val="00BC3766"/>
    <w:pPr>
      <w:numPr>
        <w:numId w:val="11"/>
      </w:numPr>
      <w:spacing w:before="120" w:line="240" w:lineRule="auto"/>
    </w:pPr>
    <w:rPr>
      <w:rFonts w:eastAsia="Arial" w:cs="Arial"/>
      <w:color w:val="9BBB59" w:themeColor="accent4"/>
      <w:sz w:val="20"/>
      <w:szCs w:val="20"/>
    </w:rPr>
  </w:style>
  <w:style w:type="character" w:customStyle="1" w:styleId="ACtabletextCEbulletChar">
    <w:name w:val="AC table text CE bullet Char"/>
    <w:basedOn w:val="DefaultParagraphFont"/>
    <w:link w:val="ACtabletextCEbullet"/>
    <w:rsid w:val="00BC3766"/>
    <w:rPr>
      <w:rFonts w:ascii="Arial" w:eastAsia="Arial" w:hAnsi="Arial" w:cs="Arial"/>
      <w:color w:val="9BBB59" w:themeColor="accent4"/>
      <w:sz w:val="20"/>
      <w:szCs w:val="20"/>
    </w:rPr>
  </w:style>
  <w:style w:type="paragraph" w:styleId="BodyText">
    <w:name w:val="Body Text"/>
    <w:basedOn w:val="Normal"/>
    <w:link w:val="BodyTextChar"/>
    <w:uiPriority w:val="99"/>
    <w:semiHidden/>
    <w:unhideWhenUsed/>
    <w:rsid w:val="00BC3766"/>
    <w:pPr>
      <w:spacing w:after="120"/>
    </w:pPr>
  </w:style>
  <w:style w:type="character" w:customStyle="1" w:styleId="BodyTextChar">
    <w:name w:val="Body Text Char"/>
    <w:basedOn w:val="DefaultParagraphFont"/>
    <w:link w:val="BodyText"/>
    <w:uiPriority w:val="99"/>
    <w:semiHidden/>
    <w:rsid w:val="00BC3766"/>
    <w:rPr>
      <w:rFonts w:ascii="Arial" w:hAnsi="Arial"/>
      <w:sz w:val="18"/>
    </w:rPr>
  </w:style>
  <w:style w:type="paragraph" w:customStyle="1" w:styleId="Tabletext93ptafter">
    <w:name w:val="Table text 9 3pt after"/>
    <w:basedOn w:val="Tabletext9"/>
    <w:qFormat/>
    <w:rsid w:val="00054B65"/>
    <w:pPr>
      <w:spacing w:after="60"/>
    </w:pPr>
  </w:style>
  <w:style w:type="paragraph" w:styleId="Revision">
    <w:name w:val="Revision"/>
    <w:hidden/>
    <w:uiPriority w:val="99"/>
    <w:semiHidden/>
    <w:rsid w:val="00BF30DB"/>
    <w:rPr>
      <w:rFonts w:ascii="Arial" w:hAnsi="Arial"/>
      <w:sz w:val="18"/>
    </w:rPr>
  </w:style>
  <w:style w:type="character" w:customStyle="1" w:styleId="ACARAstar">
    <w:name w:val="_ACARA star"/>
    <w:basedOn w:val="DefaultParagraphFont"/>
    <w:uiPriority w:val="1"/>
    <w:qFormat/>
    <w:rsid w:val="00E11EA9"/>
    <w:rPr>
      <w:b/>
      <w:color w:val="FFFFFF" w:themeColor="background1"/>
      <w:position w:val="6"/>
    </w:rPr>
  </w:style>
  <w:style w:type="paragraph" w:customStyle="1" w:styleId="Tabletext9after3">
    <w:name w:val="Table text 9 after 3"/>
    <w:basedOn w:val="Tabletext9"/>
    <w:qFormat/>
    <w:rsid w:val="00E11EA9"/>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863">
      <w:bodyDiv w:val="1"/>
      <w:marLeft w:val="0"/>
      <w:marRight w:val="0"/>
      <w:marTop w:val="0"/>
      <w:marBottom w:val="0"/>
      <w:divBdr>
        <w:top w:val="none" w:sz="0" w:space="0" w:color="auto"/>
        <w:left w:val="none" w:sz="0" w:space="0" w:color="auto"/>
        <w:bottom w:val="none" w:sz="0" w:space="0" w:color="auto"/>
        <w:right w:val="none" w:sz="0" w:space="0" w:color="auto"/>
      </w:divBdr>
      <w:divsChild>
        <w:div w:id="2117362411">
          <w:marLeft w:val="0"/>
          <w:marRight w:val="0"/>
          <w:marTop w:val="0"/>
          <w:marBottom w:val="0"/>
          <w:divBdr>
            <w:top w:val="none" w:sz="0" w:space="0" w:color="auto"/>
            <w:left w:val="none" w:sz="0" w:space="0" w:color="auto"/>
            <w:bottom w:val="none" w:sz="0" w:space="0" w:color="auto"/>
            <w:right w:val="none" w:sz="0" w:space="0" w:color="auto"/>
          </w:divBdr>
        </w:div>
      </w:divsChild>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21653791">
      <w:bodyDiv w:val="1"/>
      <w:marLeft w:val="0"/>
      <w:marRight w:val="0"/>
      <w:marTop w:val="0"/>
      <w:marBottom w:val="0"/>
      <w:divBdr>
        <w:top w:val="none" w:sz="0" w:space="0" w:color="auto"/>
        <w:left w:val="none" w:sz="0" w:space="0" w:color="auto"/>
        <w:bottom w:val="none" w:sz="0" w:space="0" w:color="auto"/>
        <w:right w:val="none" w:sz="0" w:space="0" w:color="auto"/>
      </w:divBdr>
    </w:div>
    <w:div w:id="143661953">
      <w:bodyDiv w:val="1"/>
      <w:marLeft w:val="0"/>
      <w:marRight w:val="0"/>
      <w:marTop w:val="0"/>
      <w:marBottom w:val="0"/>
      <w:divBdr>
        <w:top w:val="none" w:sz="0" w:space="0" w:color="auto"/>
        <w:left w:val="none" w:sz="0" w:space="0" w:color="auto"/>
        <w:bottom w:val="none" w:sz="0" w:space="0" w:color="auto"/>
        <w:right w:val="none" w:sz="0" w:space="0" w:color="auto"/>
      </w:divBdr>
      <w:divsChild>
        <w:div w:id="924613180">
          <w:marLeft w:val="0"/>
          <w:marRight w:val="0"/>
          <w:marTop w:val="0"/>
          <w:marBottom w:val="0"/>
          <w:divBdr>
            <w:top w:val="none" w:sz="0" w:space="0" w:color="auto"/>
            <w:left w:val="none" w:sz="0" w:space="0" w:color="auto"/>
            <w:bottom w:val="none" w:sz="0" w:space="0" w:color="auto"/>
            <w:right w:val="none" w:sz="0" w:space="0" w:color="auto"/>
          </w:divBdr>
        </w:div>
      </w:divsChild>
    </w:div>
    <w:div w:id="208344865">
      <w:bodyDiv w:val="1"/>
      <w:marLeft w:val="0"/>
      <w:marRight w:val="0"/>
      <w:marTop w:val="0"/>
      <w:marBottom w:val="0"/>
      <w:divBdr>
        <w:top w:val="none" w:sz="0" w:space="0" w:color="auto"/>
        <w:left w:val="none" w:sz="0" w:space="0" w:color="auto"/>
        <w:bottom w:val="none" w:sz="0" w:space="0" w:color="auto"/>
        <w:right w:val="none" w:sz="0" w:space="0" w:color="auto"/>
      </w:divBdr>
    </w:div>
    <w:div w:id="267085050">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24775247">
      <w:bodyDiv w:val="1"/>
      <w:marLeft w:val="0"/>
      <w:marRight w:val="0"/>
      <w:marTop w:val="0"/>
      <w:marBottom w:val="0"/>
      <w:divBdr>
        <w:top w:val="none" w:sz="0" w:space="0" w:color="auto"/>
        <w:left w:val="none" w:sz="0" w:space="0" w:color="auto"/>
        <w:bottom w:val="none" w:sz="0" w:space="0" w:color="auto"/>
        <w:right w:val="none" w:sz="0" w:space="0" w:color="auto"/>
      </w:divBdr>
      <w:divsChild>
        <w:div w:id="88545736">
          <w:marLeft w:val="0"/>
          <w:marRight w:val="0"/>
          <w:marTop w:val="0"/>
          <w:marBottom w:val="0"/>
          <w:divBdr>
            <w:top w:val="none" w:sz="0" w:space="0" w:color="auto"/>
            <w:left w:val="none" w:sz="0" w:space="0" w:color="auto"/>
            <w:bottom w:val="none" w:sz="0" w:space="0" w:color="auto"/>
            <w:right w:val="none" w:sz="0" w:space="0" w:color="auto"/>
          </w:divBdr>
        </w:div>
      </w:divsChild>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907500615">
      <w:bodyDiv w:val="1"/>
      <w:marLeft w:val="0"/>
      <w:marRight w:val="0"/>
      <w:marTop w:val="0"/>
      <w:marBottom w:val="0"/>
      <w:divBdr>
        <w:top w:val="none" w:sz="0" w:space="0" w:color="auto"/>
        <w:left w:val="none" w:sz="0" w:space="0" w:color="auto"/>
        <w:bottom w:val="none" w:sz="0" w:space="0" w:color="auto"/>
        <w:right w:val="none" w:sz="0" w:space="0" w:color="auto"/>
      </w:divBdr>
      <w:divsChild>
        <w:div w:id="108088570">
          <w:marLeft w:val="0"/>
          <w:marRight w:val="0"/>
          <w:marTop w:val="0"/>
          <w:marBottom w:val="0"/>
          <w:divBdr>
            <w:top w:val="none" w:sz="0" w:space="0" w:color="auto"/>
            <w:left w:val="none" w:sz="0" w:space="0" w:color="auto"/>
            <w:bottom w:val="none" w:sz="0" w:space="0" w:color="auto"/>
            <w:right w:val="none" w:sz="0" w:space="0" w:color="auto"/>
          </w:divBdr>
          <w:divsChild>
            <w:div w:id="1574241781">
              <w:marLeft w:val="0"/>
              <w:marRight w:val="0"/>
              <w:marTop w:val="0"/>
              <w:marBottom w:val="0"/>
              <w:divBdr>
                <w:top w:val="none" w:sz="0" w:space="0" w:color="auto"/>
                <w:left w:val="none" w:sz="0" w:space="0" w:color="auto"/>
                <w:bottom w:val="none" w:sz="0" w:space="0" w:color="auto"/>
                <w:right w:val="none" w:sz="0" w:space="0" w:color="auto"/>
              </w:divBdr>
              <w:divsChild>
                <w:div w:id="280109191">
                  <w:marLeft w:val="0"/>
                  <w:marRight w:val="0"/>
                  <w:marTop w:val="0"/>
                  <w:marBottom w:val="0"/>
                  <w:divBdr>
                    <w:top w:val="none" w:sz="0" w:space="0" w:color="auto"/>
                    <w:left w:val="none" w:sz="0" w:space="0" w:color="auto"/>
                    <w:bottom w:val="none" w:sz="0" w:space="0" w:color="auto"/>
                    <w:right w:val="none" w:sz="0" w:space="0" w:color="auto"/>
                  </w:divBdr>
                  <w:divsChild>
                    <w:div w:id="9836152">
                      <w:marLeft w:val="0"/>
                      <w:marRight w:val="0"/>
                      <w:marTop w:val="0"/>
                      <w:marBottom w:val="0"/>
                      <w:divBdr>
                        <w:top w:val="none" w:sz="0" w:space="0" w:color="auto"/>
                        <w:left w:val="none" w:sz="0" w:space="0" w:color="auto"/>
                        <w:bottom w:val="none" w:sz="0" w:space="0" w:color="auto"/>
                        <w:right w:val="none" w:sz="0" w:space="0" w:color="auto"/>
                      </w:divBdr>
                      <w:divsChild>
                        <w:div w:id="95558351">
                          <w:marLeft w:val="0"/>
                          <w:marRight w:val="0"/>
                          <w:marTop w:val="0"/>
                          <w:marBottom w:val="0"/>
                          <w:divBdr>
                            <w:top w:val="none" w:sz="0" w:space="0" w:color="auto"/>
                            <w:left w:val="none" w:sz="0" w:space="0" w:color="auto"/>
                            <w:bottom w:val="none" w:sz="0" w:space="0" w:color="auto"/>
                            <w:right w:val="none" w:sz="0" w:space="0" w:color="auto"/>
                          </w:divBdr>
                          <w:divsChild>
                            <w:div w:id="11367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158494955">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267274553">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418675488">
      <w:bodyDiv w:val="1"/>
      <w:marLeft w:val="0"/>
      <w:marRight w:val="0"/>
      <w:marTop w:val="0"/>
      <w:marBottom w:val="0"/>
      <w:divBdr>
        <w:top w:val="none" w:sz="0" w:space="0" w:color="auto"/>
        <w:left w:val="none" w:sz="0" w:space="0" w:color="auto"/>
        <w:bottom w:val="none" w:sz="0" w:space="0" w:color="auto"/>
        <w:right w:val="none" w:sz="0" w:space="0" w:color="auto"/>
      </w:divBdr>
      <w:divsChild>
        <w:div w:id="1931354760">
          <w:marLeft w:val="0"/>
          <w:marRight w:val="0"/>
          <w:marTop w:val="0"/>
          <w:marBottom w:val="0"/>
          <w:divBdr>
            <w:top w:val="none" w:sz="0" w:space="0" w:color="auto"/>
            <w:left w:val="none" w:sz="0" w:space="0" w:color="auto"/>
            <w:bottom w:val="none" w:sz="0" w:space="0" w:color="auto"/>
            <w:right w:val="none" w:sz="0" w:space="0" w:color="auto"/>
          </w:divBdr>
        </w:div>
      </w:divsChild>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 w:id="1915048964">
      <w:bodyDiv w:val="1"/>
      <w:marLeft w:val="0"/>
      <w:marRight w:val="0"/>
      <w:marTop w:val="0"/>
      <w:marBottom w:val="0"/>
      <w:divBdr>
        <w:top w:val="none" w:sz="0" w:space="0" w:color="auto"/>
        <w:left w:val="none" w:sz="0" w:space="0" w:color="auto"/>
        <w:bottom w:val="none" w:sz="0" w:space="0" w:color="auto"/>
        <w:right w:val="none" w:sz="0" w:space="0" w:color="auto"/>
      </w:divBdr>
      <w:divsChild>
        <w:div w:id="1365407262">
          <w:marLeft w:val="0"/>
          <w:marRight w:val="0"/>
          <w:marTop w:val="0"/>
          <w:marBottom w:val="0"/>
          <w:divBdr>
            <w:top w:val="none" w:sz="0" w:space="0" w:color="auto"/>
            <w:left w:val="none" w:sz="0" w:space="0" w:color="auto"/>
            <w:bottom w:val="none" w:sz="0" w:space="0" w:color="auto"/>
            <w:right w:val="none" w:sz="0" w:space="0" w:color="auto"/>
          </w:divBdr>
          <w:divsChild>
            <w:div w:id="853030100">
              <w:marLeft w:val="0"/>
              <w:marRight w:val="0"/>
              <w:marTop w:val="0"/>
              <w:marBottom w:val="0"/>
              <w:divBdr>
                <w:top w:val="none" w:sz="0" w:space="0" w:color="auto"/>
                <w:left w:val="none" w:sz="0" w:space="0" w:color="auto"/>
                <w:bottom w:val="none" w:sz="0" w:space="0" w:color="auto"/>
                <w:right w:val="none" w:sz="0" w:space="0" w:color="auto"/>
              </w:divBdr>
              <w:divsChild>
                <w:div w:id="166988722">
                  <w:marLeft w:val="0"/>
                  <w:marRight w:val="0"/>
                  <w:marTop w:val="0"/>
                  <w:marBottom w:val="0"/>
                  <w:divBdr>
                    <w:top w:val="none" w:sz="0" w:space="0" w:color="auto"/>
                    <w:left w:val="none" w:sz="0" w:space="0" w:color="auto"/>
                    <w:bottom w:val="none" w:sz="0" w:space="0" w:color="auto"/>
                    <w:right w:val="none" w:sz="0" w:space="0" w:color="auto"/>
                  </w:divBdr>
                  <w:divsChild>
                    <w:div w:id="685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1059">
          <w:marLeft w:val="0"/>
          <w:marRight w:val="0"/>
          <w:marTop w:val="0"/>
          <w:marBottom w:val="0"/>
          <w:divBdr>
            <w:top w:val="none" w:sz="0" w:space="0" w:color="auto"/>
            <w:left w:val="none" w:sz="0" w:space="0" w:color="auto"/>
            <w:bottom w:val="none" w:sz="0" w:space="0" w:color="auto"/>
            <w:right w:val="none" w:sz="0" w:space="0" w:color="auto"/>
          </w:divBdr>
          <w:divsChild>
            <w:div w:id="1769814525">
              <w:marLeft w:val="0"/>
              <w:marRight w:val="0"/>
              <w:marTop w:val="0"/>
              <w:marBottom w:val="0"/>
              <w:divBdr>
                <w:top w:val="none" w:sz="0" w:space="0" w:color="auto"/>
                <w:left w:val="none" w:sz="0" w:space="0" w:color="auto"/>
                <w:bottom w:val="none" w:sz="0" w:space="0" w:color="auto"/>
                <w:right w:val="none" w:sz="0" w:space="0" w:color="auto"/>
              </w:divBdr>
              <w:divsChild>
                <w:div w:id="322974209">
                  <w:marLeft w:val="0"/>
                  <w:marRight w:val="0"/>
                  <w:marTop w:val="0"/>
                  <w:marBottom w:val="0"/>
                  <w:divBdr>
                    <w:top w:val="none" w:sz="0" w:space="0" w:color="auto"/>
                    <w:left w:val="none" w:sz="0" w:space="0" w:color="auto"/>
                    <w:bottom w:val="none" w:sz="0" w:space="0" w:color="auto"/>
                    <w:right w:val="none" w:sz="0" w:space="0" w:color="auto"/>
                  </w:divBdr>
                  <w:divsChild>
                    <w:div w:id="20184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2026-02-24T05:27:32+00:00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2026-02-24T05:27:19+00:00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2026-02-24T05:27:31+00:00</PPModeratedDate>
    <PPReviewDate xmlns="fe84a59b-1cff-4583-b3b3-ad8d9ee8d0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33587-8F25-4DE2-9C47-EECD6B463BD9}">
  <ds:schemaRefs>
    <ds:schemaRef ds:uri="http://schemas.openxmlformats.org/officeDocument/2006/bibliography"/>
  </ds:schemaRefs>
</ds:datastoreItem>
</file>

<file path=customXml/itemProps2.xml><?xml version="1.0" encoding="utf-8"?>
<ds:datastoreItem xmlns:ds="http://schemas.openxmlformats.org/officeDocument/2006/customXml" ds:itemID="{76F0C0EF-7631-46F7-8497-6189897A6637}">
  <ds:schemaRefs>
    <ds:schemaRef ds:uri="http://schemas.microsoft.com/office/2006/metadata/properties"/>
    <ds:schemaRef ds:uri="http://schemas.microsoft.com/office/infopath/2007/PartnerControls"/>
    <ds:schemaRef ds:uri="ac71e9d8-ed09-4dd0-b349-b3a4e87b90e9"/>
  </ds:schemaRefs>
</ds:datastoreItem>
</file>

<file path=customXml/itemProps3.xml><?xml version="1.0" encoding="utf-8"?>
<ds:datastoreItem xmlns:ds="http://schemas.openxmlformats.org/officeDocument/2006/customXml" ds:itemID="{30D42FE4-962D-4E53-99DD-1B3F6F1138F0}"/>
</file>

<file path=customXml/itemProps4.xml><?xml version="1.0" encoding="utf-8"?>
<ds:datastoreItem xmlns:ds="http://schemas.openxmlformats.org/officeDocument/2006/customXml" ds:itemID="{F1E076B5-FD61-4E84-A5F9-99930BAC4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 STEM Year Level Plan</dc:title>
  <dc:subject/>
  <dc:creator>RICHARDSON, Melissa (mxric7)</dc:creator>
  <cp:keywords/>
  <dc:description/>
  <cp:lastModifiedBy>RICHARDSON, Melissa (mxric7)</cp:lastModifiedBy>
  <cp:revision>3</cp:revision>
  <dcterms:created xsi:type="dcterms:W3CDTF">2026-02-16T04:40:00Z</dcterms:created>
  <dcterms:modified xsi:type="dcterms:W3CDTF">2026-02-16T05:15:00Z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