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83" w:rsidRPr="00363E71" w:rsidRDefault="00693633">
      <w:pPr>
        <w:rPr>
          <w:rFonts w:ascii="Arial" w:hAnsi="Arial" w:cs="Arial"/>
          <w:b/>
          <w:sz w:val="28"/>
          <w:szCs w:val="28"/>
        </w:rPr>
      </w:pPr>
      <w:r w:rsidRPr="00363E71">
        <w:rPr>
          <w:rFonts w:ascii="Arial" w:hAnsi="Arial" w:cs="Arial"/>
          <w:b/>
          <w:sz w:val="28"/>
          <w:szCs w:val="28"/>
        </w:rPr>
        <w:t xml:space="preserve">Year </w:t>
      </w:r>
      <w:r w:rsidR="000E03DA" w:rsidRPr="00363E71">
        <w:rPr>
          <w:rFonts w:ascii="Arial" w:hAnsi="Arial" w:cs="Arial"/>
          <w:b/>
          <w:sz w:val="28"/>
          <w:szCs w:val="28"/>
        </w:rPr>
        <w:t>Two</w:t>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E65C8A" w:rsidRPr="00363E71">
        <w:rPr>
          <w:rFonts w:ascii="Arial" w:hAnsi="Arial" w:cs="Arial"/>
          <w:b/>
          <w:sz w:val="28"/>
          <w:szCs w:val="28"/>
        </w:rPr>
        <w:tab/>
      </w:r>
      <w:r w:rsidR="00363E71">
        <w:rPr>
          <w:rFonts w:ascii="Arial" w:hAnsi="Arial" w:cs="Arial"/>
          <w:b/>
          <w:sz w:val="28"/>
          <w:szCs w:val="28"/>
        </w:rPr>
        <w:tab/>
      </w:r>
      <w:r w:rsidR="004E1D9F">
        <w:rPr>
          <w:rFonts w:ascii="Arial" w:hAnsi="Arial" w:cs="Arial"/>
          <w:b/>
          <w:sz w:val="28"/>
          <w:szCs w:val="28"/>
        </w:rPr>
        <w:t>202</w:t>
      </w:r>
      <w:r w:rsidR="000274F7">
        <w:rPr>
          <w:rFonts w:ascii="Arial" w:hAnsi="Arial" w:cs="Arial"/>
          <w:b/>
          <w:sz w:val="28"/>
          <w:szCs w:val="28"/>
        </w:rPr>
        <w:t>2</w:t>
      </w:r>
      <w:r w:rsidR="002410CD">
        <w:rPr>
          <w:rFonts w:ascii="Arial" w:hAnsi="Arial" w:cs="Arial"/>
          <w:b/>
          <w:sz w:val="28"/>
          <w:szCs w:val="28"/>
        </w:rPr>
        <w:t xml:space="preserve"> </w:t>
      </w:r>
      <w:r w:rsidR="00E65C8A" w:rsidRPr="00363E71">
        <w:rPr>
          <w:rFonts w:ascii="Arial" w:hAnsi="Arial" w:cs="Arial"/>
          <w:b/>
          <w:sz w:val="28"/>
          <w:szCs w:val="28"/>
        </w:rPr>
        <w:t xml:space="preserve">Curriculum </w:t>
      </w:r>
      <w:r w:rsidR="0014703F" w:rsidRPr="00363E71">
        <w:rPr>
          <w:rFonts w:ascii="Arial" w:hAnsi="Arial" w:cs="Arial"/>
          <w:b/>
          <w:sz w:val="28"/>
          <w:szCs w:val="28"/>
        </w:rPr>
        <w:t xml:space="preserve">&amp; Assessment </w:t>
      </w:r>
      <w:r w:rsidR="009729EB" w:rsidRPr="00363E71">
        <w:rPr>
          <w:rFonts w:ascii="Arial" w:hAnsi="Arial" w:cs="Arial"/>
          <w:b/>
          <w:sz w:val="28"/>
          <w:szCs w:val="28"/>
        </w:rPr>
        <w:t>Plan</w:t>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363E71">
        <w:rPr>
          <w:rFonts w:ascii="Arial" w:hAnsi="Arial" w:cs="Arial"/>
          <w:b/>
          <w:sz w:val="28"/>
          <w:szCs w:val="28"/>
        </w:rPr>
        <w:tab/>
      </w:r>
      <w:r w:rsidR="002410CD">
        <w:rPr>
          <w:rFonts w:ascii="Arial" w:hAnsi="Arial" w:cs="Arial"/>
          <w:b/>
          <w:sz w:val="28"/>
          <w:szCs w:val="28"/>
        </w:rPr>
        <w:t>ENGLISH</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567"/>
        <w:gridCol w:w="60"/>
        <w:gridCol w:w="508"/>
        <w:gridCol w:w="3555"/>
        <w:gridCol w:w="3638"/>
        <w:gridCol w:w="3639"/>
        <w:gridCol w:w="3639"/>
        <w:gridCol w:w="3639"/>
        <w:gridCol w:w="3640"/>
      </w:tblGrid>
      <w:tr w:rsidR="00C55183" w:rsidRPr="00CA16F3" w:rsidTr="00363E71">
        <w:trPr>
          <w:gridBefore w:val="3"/>
          <w:wBefore w:w="1135" w:type="dxa"/>
          <w:cantSplit/>
          <w:trHeight w:val="301"/>
          <w:tblHeader/>
        </w:trPr>
        <w:tc>
          <w:tcPr>
            <w:tcW w:w="10832"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C55183" w:rsidRPr="00520C50" w:rsidRDefault="00C55183" w:rsidP="00BE7980">
            <w:pPr>
              <w:pStyle w:val="Bodytext"/>
              <w:spacing w:after="0"/>
              <w:jc w:val="center"/>
              <w:rPr>
                <w:rFonts w:eastAsia="SimSun" w:cs="Arial"/>
                <w:b/>
                <w:color w:val="000000"/>
                <w:sz w:val="48"/>
                <w:lang w:val="en-GB"/>
              </w:rPr>
            </w:pPr>
            <w:r>
              <w:rPr>
                <w:rFonts w:cs="Arial"/>
                <w:b/>
                <w:sz w:val="48"/>
              </w:rPr>
              <w:br w:type="page"/>
            </w:r>
            <w:r>
              <w:rPr>
                <w:rFonts w:eastAsia="SimSun" w:cs="Arial"/>
                <w:b/>
                <w:color w:val="FFFFFF"/>
                <w:sz w:val="48"/>
                <w:lang w:val="en-GB"/>
              </w:rPr>
              <w:t>Semester One</w:t>
            </w:r>
          </w:p>
        </w:tc>
        <w:tc>
          <w:tcPr>
            <w:tcW w:w="10918" w:type="dxa"/>
            <w:gridSpan w:val="3"/>
            <w:tcBorders>
              <w:left w:val="single" w:sz="4" w:space="0" w:color="auto"/>
              <w:bottom w:val="single" w:sz="4" w:space="0" w:color="auto"/>
            </w:tcBorders>
            <w:shd w:val="clear" w:color="auto" w:fill="C00000"/>
            <w:tcMar>
              <w:left w:w="57" w:type="dxa"/>
              <w:right w:w="57" w:type="dxa"/>
            </w:tcMar>
            <w:vAlign w:val="center"/>
          </w:tcPr>
          <w:p w:rsidR="00C55183" w:rsidRPr="00520C50" w:rsidRDefault="00C55183" w:rsidP="00BE7980">
            <w:pPr>
              <w:pStyle w:val="Bodytext"/>
              <w:spacing w:after="0"/>
              <w:jc w:val="center"/>
              <w:rPr>
                <w:rFonts w:eastAsia="SimSun" w:cs="Arial"/>
                <w:b/>
                <w:color w:val="000000"/>
                <w:sz w:val="48"/>
                <w:lang w:val="en-GB"/>
              </w:rPr>
            </w:pPr>
            <w:r>
              <w:rPr>
                <w:rFonts w:eastAsia="SimSun" w:cs="Arial"/>
                <w:b/>
                <w:color w:val="FFFFFF"/>
                <w:sz w:val="48"/>
                <w:lang w:val="en-GB"/>
              </w:rPr>
              <w:t>Semester Two</w:t>
            </w:r>
          </w:p>
        </w:tc>
      </w:tr>
      <w:tr w:rsidR="002410CD" w:rsidRPr="00950542" w:rsidTr="002410CD">
        <w:trPr>
          <w:cantSplit/>
          <w:trHeight w:val="2837"/>
        </w:trPr>
        <w:tc>
          <w:tcPr>
            <w:tcW w:w="627" w:type="dxa"/>
            <w:gridSpan w:val="2"/>
            <w:vMerge w:val="restart"/>
            <w:tcBorders>
              <w:top w:val="single" w:sz="4" w:space="0" w:color="auto"/>
              <w:left w:val="single" w:sz="4" w:space="0" w:color="auto"/>
              <w:right w:val="single" w:sz="4" w:space="0" w:color="auto"/>
            </w:tcBorders>
            <w:shd w:val="clear" w:color="auto" w:fill="0070C0"/>
            <w:textDirection w:val="btLr"/>
            <w:vAlign w:val="center"/>
          </w:tcPr>
          <w:p w:rsidR="002410CD" w:rsidRPr="00E14F44" w:rsidRDefault="002410CD" w:rsidP="00BE7980">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ENGLISH </w:t>
            </w:r>
            <w:r w:rsidR="00CE0154">
              <w:rPr>
                <w:rFonts w:ascii="Tahoma" w:hAnsi="Tahoma" w:cs="Tahoma"/>
                <w:b/>
                <w:color w:val="FFFFFF" w:themeColor="background1"/>
                <w:sz w:val="20"/>
                <w:szCs w:val="20"/>
              </w:rPr>
              <w:t xml:space="preserve">8 </w:t>
            </w:r>
            <w:r w:rsidRPr="00E14F44">
              <w:rPr>
                <w:rFonts w:ascii="Tahoma" w:hAnsi="Tahoma" w:cs="Tahoma"/>
                <w:b/>
                <w:color w:val="FFFFFF" w:themeColor="background1"/>
                <w:sz w:val="20"/>
                <w:szCs w:val="20"/>
              </w:rPr>
              <w:t>h/w</w:t>
            </w:r>
          </w:p>
          <w:p w:rsidR="002410CD" w:rsidRDefault="002410CD" w:rsidP="00BE7980">
            <w:pPr>
              <w:spacing w:after="0" w:line="240" w:lineRule="auto"/>
              <w:jc w:val="center"/>
              <w:rPr>
                <w:rFonts w:asciiTheme="minorHAnsi" w:hAnsiTheme="minorHAnsi" w:cs="Arial"/>
                <w:b/>
                <w:color w:val="FFFFFF" w:themeColor="background1"/>
                <w:sz w:val="36"/>
              </w:rPr>
            </w:pPr>
          </w:p>
          <w:p w:rsidR="002410CD" w:rsidRPr="009729EB" w:rsidRDefault="002410CD" w:rsidP="00BE7980">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2410CD" w:rsidRPr="009729EB" w:rsidRDefault="002410CD" w:rsidP="00BE7980">
            <w:pPr>
              <w:spacing w:after="0" w:line="240" w:lineRule="auto"/>
              <w:jc w:val="center"/>
              <w:rPr>
                <w:rFonts w:asciiTheme="minorHAnsi" w:hAnsiTheme="minorHAnsi" w:cs="Arial"/>
                <w:b/>
                <w:color w:val="FFFFFF"/>
                <w:sz w:val="36"/>
                <w:szCs w:val="20"/>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410CD" w:rsidRPr="002410CD" w:rsidRDefault="002410CD" w:rsidP="00BE7980">
            <w:pPr>
              <w:ind w:left="113" w:right="113"/>
              <w:jc w:val="center"/>
              <w:rPr>
                <w:rFonts w:ascii="Arial" w:hAnsi="Arial" w:cs="Arial"/>
                <w:b/>
                <w:sz w:val="16"/>
                <w:szCs w:val="16"/>
              </w:rPr>
            </w:pPr>
            <w:r w:rsidRPr="002410CD">
              <w:rPr>
                <w:rFonts w:ascii="Arial" w:hAnsi="Arial" w:cs="Arial"/>
                <w:b/>
                <w:color w:val="FFFFFF"/>
                <w:sz w:val="16"/>
                <w:szCs w:val="16"/>
              </w:rPr>
              <w:t xml:space="preserve">CURRICULUM KNOWLEDGE </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0255C" w:rsidRPr="00464814" w:rsidRDefault="0040255C" w:rsidP="0040255C">
            <w:pPr>
              <w:spacing w:after="0" w:line="240" w:lineRule="auto"/>
              <w:rPr>
                <w:rFonts w:asciiTheme="minorHAnsi" w:eastAsia="Cambria" w:hAnsiTheme="minorHAnsi" w:cstheme="minorHAnsi"/>
                <w:b/>
                <w:bCs/>
                <w:szCs w:val="18"/>
                <w:lang w:eastAsia="en-US"/>
              </w:rPr>
            </w:pPr>
            <w:r w:rsidRPr="00464814">
              <w:rPr>
                <w:rFonts w:asciiTheme="minorHAnsi" w:eastAsia="Cambria" w:hAnsiTheme="minorHAnsi" w:cstheme="minorHAnsi"/>
                <w:b/>
                <w:bCs/>
                <w:szCs w:val="18"/>
                <w:lang w:eastAsia="en-US"/>
              </w:rPr>
              <w:t>Imaginative</w:t>
            </w:r>
            <w:r w:rsidR="002410CD" w:rsidRPr="00464814">
              <w:rPr>
                <w:rFonts w:asciiTheme="minorHAnsi" w:eastAsia="Cambria" w:hAnsiTheme="minorHAnsi" w:cstheme="minorHAnsi"/>
                <w:b/>
                <w:bCs/>
                <w:szCs w:val="18"/>
                <w:lang w:eastAsia="en-US"/>
              </w:rPr>
              <w:t xml:space="preserve"> focus: </w:t>
            </w:r>
            <w:r w:rsidRPr="00464814">
              <w:rPr>
                <w:rFonts w:asciiTheme="minorHAnsi" w:eastAsia="Cambria" w:hAnsiTheme="minorHAnsi" w:cstheme="minorHAnsi"/>
                <w:b/>
                <w:bCs/>
                <w:szCs w:val="18"/>
                <w:lang w:eastAsia="en-US"/>
              </w:rPr>
              <w:t>Stories – Times, Places and Feelings</w:t>
            </w:r>
          </w:p>
          <w:p w:rsidR="0040255C" w:rsidRPr="00464814" w:rsidRDefault="0040255C" w:rsidP="0040255C">
            <w:pPr>
              <w:spacing w:after="0" w:line="240" w:lineRule="auto"/>
              <w:rPr>
                <w:rFonts w:asciiTheme="minorHAnsi" w:eastAsia="Cambria" w:hAnsiTheme="minorHAnsi" w:cstheme="minorHAnsi"/>
                <w:b/>
                <w:bCs/>
                <w:sz w:val="18"/>
                <w:szCs w:val="18"/>
                <w:lang w:eastAsia="en-US"/>
              </w:rPr>
            </w:pPr>
          </w:p>
          <w:p w:rsidR="002410CD" w:rsidRPr="00464814" w:rsidRDefault="0040255C" w:rsidP="0040255C">
            <w:pPr>
              <w:spacing w:after="0" w:line="240" w:lineRule="auto"/>
              <w:rPr>
                <w:rFonts w:asciiTheme="minorHAnsi" w:eastAsia="Cambria" w:hAnsiTheme="minorHAnsi" w:cstheme="minorHAnsi"/>
                <w:bCs/>
                <w:i/>
                <w:sz w:val="18"/>
                <w:szCs w:val="18"/>
                <w:lang w:eastAsia="en-US"/>
              </w:rPr>
            </w:pPr>
            <w:r w:rsidRPr="00464814">
              <w:rPr>
                <w:rFonts w:asciiTheme="minorHAnsi" w:eastAsia="Cambria" w:hAnsiTheme="minorHAnsi" w:cstheme="minorHAnsi"/>
                <w:bCs/>
                <w:sz w:val="18"/>
                <w:szCs w:val="18"/>
                <w:lang w:eastAsia="en-US"/>
              </w:rPr>
              <w:t xml:space="preserve">Texts: </w:t>
            </w:r>
            <w:r w:rsidR="00393902">
              <w:rPr>
                <w:rFonts w:asciiTheme="minorHAnsi" w:eastAsia="Cambria" w:hAnsiTheme="minorHAnsi" w:cstheme="minorHAnsi"/>
                <w:bCs/>
                <w:i/>
                <w:sz w:val="18"/>
                <w:szCs w:val="18"/>
                <w:lang w:eastAsia="en-US"/>
              </w:rPr>
              <w:t xml:space="preserve">Fang </w:t>
            </w:r>
            <w:proofErr w:type="spellStart"/>
            <w:r w:rsidR="00393902">
              <w:rPr>
                <w:rFonts w:asciiTheme="minorHAnsi" w:eastAsia="Cambria" w:hAnsiTheme="minorHAnsi" w:cstheme="minorHAnsi"/>
                <w:bCs/>
                <w:i/>
                <w:sz w:val="18"/>
                <w:szCs w:val="18"/>
                <w:lang w:eastAsia="en-US"/>
              </w:rPr>
              <w:t>Fang</w:t>
            </w:r>
            <w:proofErr w:type="spellEnd"/>
            <w:r w:rsidR="00393902">
              <w:rPr>
                <w:rFonts w:asciiTheme="minorHAnsi" w:eastAsia="Cambria" w:hAnsiTheme="minorHAnsi" w:cstheme="minorHAnsi"/>
                <w:bCs/>
                <w:i/>
                <w:sz w:val="18"/>
                <w:szCs w:val="18"/>
                <w:lang w:eastAsia="en-US"/>
              </w:rPr>
              <w:t>, L</w:t>
            </w:r>
            <w:r w:rsidR="002154F6">
              <w:rPr>
                <w:rFonts w:asciiTheme="minorHAnsi" w:eastAsia="Cambria" w:hAnsiTheme="minorHAnsi" w:cstheme="minorHAnsi"/>
                <w:bCs/>
                <w:i/>
                <w:sz w:val="18"/>
                <w:szCs w:val="18"/>
                <w:lang w:eastAsia="en-US"/>
              </w:rPr>
              <w:t>uc</w:t>
            </w:r>
            <w:r w:rsidR="00393902">
              <w:rPr>
                <w:rFonts w:asciiTheme="minorHAnsi" w:eastAsia="Cambria" w:hAnsiTheme="minorHAnsi" w:cstheme="minorHAnsi"/>
                <w:bCs/>
                <w:i/>
                <w:sz w:val="18"/>
                <w:szCs w:val="18"/>
                <w:lang w:eastAsia="en-US"/>
              </w:rPr>
              <w:t xml:space="preserve">y </w:t>
            </w:r>
            <w:proofErr w:type="spellStart"/>
            <w:r w:rsidR="00393902">
              <w:rPr>
                <w:rFonts w:asciiTheme="minorHAnsi" w:eastAsia="Cambria" w:hAnsiTheme="minorHAnsi" w:cstheme="minorHAnsi"/>
                <w:bCs/>
                <w:i/>
                <w:sz w:val="18"/>
                <w:szCs w:val="18"/>
                <w:lang w:eastAsia="en-US"/>
              </w:rPr>
              <w:t>Goosey</w:t>
            </w:r>
            <w:proofErr w:type="spellEnd"/>
            <w:r w:rsidR="00393902">
              <w:rPr>
                <w:rFonts w:asciiTheme="minorHAnsi" w:eastAsia="Cambria" w:hAnsiTheme="minorHAnsi" w:cstheme="minorHAnsi"/>
                <w:bCs/>
                <w:i/>
                <w:sz w:val="18"/>
                <w:szCs w:val="18"/>
                <w:lang w:eastAsia="en-US"/>
              </w:rPr>
              <w:t>, Mad Magpie</w:t>
            </w:r>
          </w:p>
          <w:p w:rsidR="0040255C" w:rsidRPr="00464814" w:rsidRDefault="0040255C" w:rsidP="00FC355E">
            <w:pPr>
              <w:spacing w:after="0" w:line="240" w:lineRule="auto"/>
              <w:rPr>
                <w:rFonts w:asciiTheme="minorHAnsi" w:eastAsia="Cambria" w:hAnsiTheme="minorHAnsi" w:cstheme="minorHAnsi"/>
                <w:b/>
                <w:bCs/>
                <w:sz w:val="18"/>
                <w:szCs w:val="18"/>
                <w:lang w:eastAsia="en-US"/>
              </w:rPr>
            </w:pPr>
          </w:p>
          <w:p w:rsidR="00A02F1E" w:rsidRPr="00A02F1E" w:rsidRDefault="0040255C" w:rsidP="00A02F1E">
            <w:pPr>
              <w:pStyle w:val="Pa0"/>
              <w:spacing w:after="100"/>
              <w:rPr>
                <w:rFonts w:asciiTheme="minorHAnsi" w:hAnsiTheme="minorHAnsi" w:cstheme="minorHAnsi"/>
                <w:color w:val="000000"/>
                <w:sz w:val="18"/>
                <w:szCs w:val="18"/>
              </w:rPr>
            </w:pPr>
            <w:r w:rsidRPr="00464814">
              <w:rPr>
                <w:rStyle w:val="A4"/>
                <w:rFonts w:asciiTheme="minorHAnsi" w:hAnsiTheme="minorHAnsi" w:cstheme="minorHAnsi"/>
              </w:rPr>
              <w:t xml:space="preserve">Use comprehension strategies to build literal and inferred meaning and begin to analyse texts by drawing on growing knowledge of context, language and visual features and print and multimodal text structures </w:t>
            </w:r>
          </w:p>
          <w:p w:rsidR="007A6195" w:rsidRPr="00464814" w:rsidRDefault="00A02F1E" w:rsidP="007A6195">
            <w:pPr>
              <w:rPr>
                <w:rFonts w:asciiTheme="minorHAnsi" w:hAnsiTheme="minorHAnsi" w:cstheme="minorHAnsi"/>
                <w:sz w:val="18"/>
                <w:szCs w:val="18"/>
                <w:lang w:eastAsia="zh-TW"/>
              </w:rPr>
            </w:pPr>
            <w:r w:rsidRPr="00A02F1E">
              <w:rPr>
                <w:rFonts w:asciiTheme="minorHAnsi" w:hAnsiTheme="minorHAnsi" w:cstheme="minorHAnsi"/>
                <w:sz w:val="18"/>
                <w:szCs w:val="18"/>
                <w:lang w:eastAsia="zh-TW"/>
              </w:rPr>
              <w:t>Discuss the characters and settings of different texts and explore how language is used to present these features in different ways</w:t>
            </w:r>
          </w:p>
          <w:p w:rsidR="0040255C" w:rsidRPr="00464814" w:rsidRDefault="0040255C" w:rsidP="0040255C">
            <w:pPr>
              <w:pStyle w:val="Pa3"/>
              <w:spacing w:after="40"/>
              <w:rPr>
                <w:rFonts w:asciiTheme="minorHAnsi" w:hAnsiTheme="minorHAnsi" w:cstheme="minorHAnsi"/>
                <w:color w:val="000000"/>
                <w:sz w:val="18"/>
                <w:szCs w:val="18"/>
              </w:rPr>
            </w:pPr>
            <w:r w:rsidRPr="00464814">
              <w:rPr>
                <w:rStyle w:val="A4"/>
                <w:rFonts w:asciiTheme="minorHAnsi" w:hAnsiTheme="minorHAnsi" w:cstheme="minorHAnsi"/>
              </w:rPr>
              <w:t xml:space="preserve">Create events and characters using different media that develop key events and characters from literary texts </w:t>
            </w:r>
          </w:p>
          <w:p w:rsidR="0040255C" w:rsidRPr="00464814" w:rsidRDefault="0040255C" w:rsidP="0040255C">
            <w:pPr>
              <w:pStyle w:val="Pa3"/>
              <w:spacing w:after="40"/>
              <w:rPr>
                <w:rStyle w:val="A4"/>
                <w:rFonts w:asciiTheme="minorHAnsi" w:hAnsiTheme="minorHAnsi" w:cstheme="minorHAnsi"/>
              </w:rPr>
            </w:pPr>
            <w:r w:rsidRPr="00464814">
              <w:rPr>
                <w:rStyle w:val="A4"/>
                <w:rFonts w:asciiTheme="minorHAnsi" w:hAnsiTheme="minorHAnsi" w:cstheme="minorHAnsi"/>
              </w:rPr>
              <w:t xml:space="preserve">Innovate on familiar texts by experimenting with character, setting or plot </w:t>
            </w:r>
          </w:p>
          <w:p w:rsidR="0040255C" w:rsidRPr="00464814" w:rsidRDefault="0040255C" w:rsidP="00FC355E">
            <w:pPr>
              <w:spacing w:after="0" w:line="240" w:lineRule="auto"/>
              <w:rPr>
                <w:rFonts w:asciiTheme="minorHAnsi" w:eastAsia="Cambria" w:hAnsiTheme="minorHAnsi" w:cstheme="minorHAnsi"/>
                <w:b/>
                <w:bCs/>
                <w:sz w:val="18"/>
                <w:szCs w:val="18"/>
                <w:lang w:eastAsia="en-US"/>
              </w:rPr>
            </w:pP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FC355E" w:rsidRPr="00464814" w:rsidRDefault="0040255C" w:rsidP="0040255C">
            <w:pPr>
              <w:spacing w:after="0" w:line="240" w:lineRule="auto"/>
              <w:rPr>
                <w:rFonts w:asciiTheme="minorHAnsi" w:eastAsia="Cambria" w:hAnsiTheme="minorHAnsi" w:cstheme="minorHAnsi"/>
                <w:b/>
                <w:bCs/>
                <w:szCs w:val="18"/>
                <w:lang w:eastAsia="en-US"/>
              </w:rPr>
            </w:pPr>
            <w:r w:rsidRPr="00464814">
              <w:rPr>
                <w:rFonts w:asciiTheme="minorHAnsi" w:eastAsia="Cambria" w:hAnsiTheme="minorHAnsi" w:cstheme="minorHAnsi"/>
                <w:b/>
                <w:bCs/>
                <w:szCs w:val="18"/>
                <w:lang w:eastAsia="en-US"/>
              </w:rPr>
              <w:t xml:space="preserve">Information and </w:t>
            </w:r>
            <w:r w:rsidR="002410CD" w:rsidRPr="00464814">
              <w:rPr>
                <w:rFonts w:asciiTheme="minorHAnsi" w:eastAsia="Cambria" w:hAnsiTheme="minorHAnsi" w:cstheme="minorHAnsi"/>
                <w:b/>
                <w:bCs/>
                <w:szCs w:val="18"/>
                <w:lang w:eastAsia="en-US"/>
              </w:rPr>
              <w:t>Persuasive focus</w:t>
            </w:r>
            <w:r w:rsidRPr="00464814">
              <w:rPr>
                <w:rFonts w:asciiTheme="minorHAnsi" w:eastAsia="Cambria" w:hAnsiTheme="minorHAnsi" w:cstheme="minorHAnsi"/>
                <w:b/>
                <w:bCs/>
                <w:szCs w:val="18"/>
                <w:lang w:eastAsia="en-US"/>
              </w:rPr>
              <w:t xml:space="preserve">: </w:t>
            </w:r>
            <w:r w:rsidR="00FD6D13">
              <w:rPr>
                <w:rFonts w:asciiTheme="minorHAnsi" w:eastAsia="Cambria" w:hAnsiTheme="minorHAnsi" w:cstheme="minorHAnsi"/>
                <w:b/>
                <w:bCs/>
                <w:szCs w:val="18"/>
                <w:lang w:eastAsia="en-US"/>
              </w:rPr>
              <w:t xml:space="preserve">Class Mascot </w:t>
            </w:r>
          </w:p>
          <w:p w:rsidR="00C12030" w:rsidRPr="00464814" w:rsidRDefault="00C12030" w:rsidP="0040255C">
            <w:pPr>
              <w:spacing w:after="0" w:line="240" w:lineRule="auto"/>
              <w:rPr>
                <w:rFonts w:asciiTheme="minorHAnsi" w:eastAsia="Cambria" w:hAnsiTheme="minorHAnsi" w:cstheme="minorHAnsi"/>
                <w:b/>
                <w:bCs/>
                <w:sz w:val="18"/>
                <w:szCs w:val="18"/>
                <w:lang w:eastAsia="en-US"/>
              </w:rPr>
            </w:pPr>
          </w:p>
          <w:p w:rsidR="00227281" w:rsidRDefault="00C12030" w:rsidP="0040255C">
            <w:pPr>
              <w:spacing w:after="0" w:line="240" w:lineRule="auto"/>
              <w:rPr>
                <w:rFonts w:asciiTheme="minorHAnsi" w:eastAsia="Cambria" w:hAnsiTheme="minorHAnsi" w:cstheme="minorHAnsi"/>
                <w:bCs/>
                <w:i/>
                <w:sz w:val="18"/>
                <w:szCs w:val="18"/>
                <w:lang w:eastAsia="en-US"/>
              </w:rPr>
            </w:pPr>
            <w:r w:rsidRPr="00464814">
              <w:rPr>
                <w:rFonts w:asciiTheme="minorHAnsi" w:eastAsia="Cambria" w:hAnsiTheme="minorHAnsi" w:cstheme="minorHAnsi"/>
                <w:bCs/>
                <w:sz w:val="18"/>
                <w:szCs w:val="18"/>
                <w:lang w:eastAsia="en-US"/>
              </w:rPr>
              <w:t>Texts:</w:t>
            </w:r>
            <w:r w:rsidR="004E1D9F">
              <w:rPr>
                <w:rFonts w:asciiTheme="minorHAnsi" w:eastAsia="Cambria" w:hAnsiTheme="minorHAnsi" w:cstheme="minorHAnsi"/>
                <w:bCs/>
                <w:i/>
                <w:sz w:val="18"/>
                <w:szCs w:val="18"/>
                <w:lang w:eastAsia="en-US"/>
              </w:rPr>
              <w:t xml:space="preserve"> </w:t>
            </w:r>
            <w:r w:rsidR="00227281">
              <w:rPr>
                <w:rFonts w:asciiTheme="minorHAnsi" w:eastAsia="Cambria" w:hAnsiTheme="minorHAnsi" w:cstheme="minorHAnsi"/>
                <w:bCs/>
                <w:i/>
                <w:sz w:val="18"/>
                <w:szCs w:val="18"/>
                <w:lang w:eastAsia="en-US"/>
              </w:rPr>
              <w:t>Animal reports – chosen animals</w:t>
            </w:r>
          </w:p>
          <w:p w:rsidR="00C12030" w:rsidRPr="00A16901" w:rsidRDefault="00C12030" w:rsidP="0040255C">
            <w:pPr>
              <w:spacing w:after="0" w:line="240" w:lineRule="auto"/>
              <w:rPr>
                <w:rFonts w:asciiTheme="minorHAnsi" w:eastAsia="Cambria" w:hAnsiTheme="minorHAnsi" w:cstheme="minorHAnsi"/>
                <w:bCs/>
                <w:sz w:val="18"/>
                <w:szCs w:val="18"/>
                <w:lang w:eastAsia="en-US"/>
              </w:rPr>
            </w:pPr>
            <w:r w:rsidRPr="00A16901">
              <w:rPr>
                <w:rFonts w:asciiTheme="minorHAnsi" w:eastAsia="Cambria" w:hAnsiTheme="minorHAnsi" w:cstheme="minorHAnsi"/>
                <w:bCs/>
                <w:i/>
                <w:sz w:val="18"/>
                <w:szCs w:val="18"/>
                <w:lang w:eastAsia="en-US"/>
              </w:rPr>
              <w:t xml:space="preserve">Model argument – </w:t>
            </w:r>
            <w:r w:rsidR="002E70B9" w:rsidRPr="00A16901">
              <w:rPr>
                <w:rFonts w:asciiTheme="minorHAnsi" w:eastAsia="Cambria" w:hAnsiTheme="minorHAnsi" w:cstheme="minorHAnsi"/>
                <w:bCs/>
                <w:i/>
                <w:sz w:val="18"/>
                <w:szCs w:val="18"/>
                <w:lang w:eastAsia="en-US"/>
              </w:rPr>
              <w:t xml:space="preserve">Peregrine </w:t>
            </w:r>
            <w:r w:rsidR="00393902" w:rsidRPr="00A16901">
              <w:rPr>
                <w:rFonts w:asciiTheme="minorHAnsi" w:eastAsia="Cambria" w:hAnsiTheme="minorHAnsi" w:cstheme="minorHAnsi"/>
                <w:bCs/>
                <w:i/>
                <w:sz w:val="18"/>
                <w:szCs w:val="18"/>
                <w:lang w:eastAsia="en-US"/>
              </w:rPr>
              <w:t xml:space="preserve">Falcons vs </w:t>
            </w:r>
            <w:r w:rsidR="00A16901" w:rsidRPr="00A16901">
              <w:rPr>
                <w:rFonts w:asciiTheme="minorHAnsi" w:eastAsia="Cambria" w:hAnsiTheme="minorHAnsi" w:cstheme="minorHAnsi"/>
                <w:bCs/>
                <w:i/>
                <w:sz w:val="18"/>
                <w:szCs w:val="18"/>
                <w:lang w:eastAsia="en-US"/>
              </w:rPr>
              <w:t>Norther</w:t>
            </w:r>
            <w:r w:rsidR="00A16901">
              <w:rPr>
                <w:rFonts w:asciiTheme="minorHAnsi" w:eastAsia="Cambria" w:hAnsiTheme="minorHAnsi" w:cstheme="minorHAnsi"/>
                <w:bCs/>
                <w:i/>
                <w:sz w:val="18"/>
                <w:szCs w:val="18"/>
                <w:lang w:eastAsia="en-US"/>
              </w:rPr>
              <w:t>n</w:t>
            </w:r>
            <w:r w:rsidR="00A16901" w:rsidRPr="00A16901">
              <w:rPr>
                <w:rFonts w:asciiTheme="minorHAnsi" w:eastAsia="Cambria" w:hAnsiTheme="minorHAnsi" w:cstheme="minorHAnsi"/>
                <w:bCs/>
                <w:i/>
                <w:sz w:val="18"/>
                <w:szCs w:val="18"/>
                <w:lang w:eastAsia="en-US"/>
              </w:rPr>
              <w:t>-bloss</w:t>
            </w:r>
            <w:r w:rsidR="00A16901">
              <w:rPr>
                <w:rFonts w:asciiTheme="minorHAnsi" w:eastAsia="Cambria" w:hAnsiTheme="minorHAnsi" w:cstheme="minorHAnsi"/>
                <w:bCs/>
                <w:i/>
                <w:sz w:val="18"/>
                <w:szCs w:val="18"/>
                <w:lang w:eastAsia="en-US"/>
              </w:rPr>
              <w:t>om bats as a class mascot.</w:t>
            </w:r>
          </w:p>
          <w:p w:rsidR="00C12030" w:rsidRPr="00A16901" w:rsidRDefault="00C12030" w:rsidP="0040255C">
            <w:pPr>
              <w:spacing w:after="0" w:line="240" w:lineRule="auto"/>
              <w:rPr>
                <w:rFonts w:asciiTheme="minorHAnsi" w:eastAsia="Cambria" w:hAnsiTheme="minorHAnsi" w:cstheme="minorHAnsi"/>
                <w:b/>
                <w:bCs/>
                <w:sz w:val="18"/>
                <w:szCs w:val="18"/>
                <w:lang w:eastAsia="en-US"/>
              </w:rPr>
            </w:pPr>
          </w:p>
          <w:p w:rsidR="00C12030" w:rsidRPr="00A16901" w:rsidRDefault="00C12030" w:rsidP="0040255C">
            <w:pPr>
              <w:spacing w:after="0" w:line="240" w:lineRule="auto"/>
              <w:rPr>
                <w:rFonts w:asciiTheme="minorHAnsi" w:eastAsia="Cambria" w:hAnsiTheme="minorHAnsi" w:cstheme="minorHAnsi"/>
                <w:b/>
                <w:bCs/>
                <w:sz w:val="18"/>
                <w:szCs w:val="18"/>
                <w:lang w:eastAsia="en-US"/>
              </w:rPr>
            </w:pPr>
          </w:p>
          <w:p w:rsidR="00C12030" w:rsidRPr="00464814" w:rsidRDefault="00C12030" w:rsidP="00C12030">
            <w:pPr>
              <w:pStyle w:val="Pa3"/>
              <w:spacing w:after="40"/>
              <w:rPr>
                <w:rFonts w:asciiTheme="minorHAnsi" w:hAnsiTheme="minorHAnsi" w:cstheme="minorHAnsi"/>
                <w:color w:val="000000"/>
                <w:sz w:val="18"/>
                <w:szCs w:val="18"/>
              </w:rPr>
            </w:pPr>
            <w:r w:rsidRPr="00464814">
              <w:rPr>
                <w:rStyle w:val="A4"/>
                <w:rFonts w:asciiTheme="minorHAnsi" w:hAnsiTheme="minorHAnsi" w:cstheme="minorHAnsi"/>
              </w:rPr>
              <w:t xml:space="preserve">Identify the audience of imaginative, informative and persuasive texts </w:t>
            </w:r>
          </w:p>
          <w:p w:rsidR="00C12030" w:rsidRPr="00464814" w:rsidRDefault="00C12030" w:rsidP="0040255C">
            <w:pPr>
              <w:spacing w:after="0" w:line="240" w:lineRule="auto"/>
              <w:rPr>
                <w:rFonts w:asciiTheme="minorHAnsi" w:eastAsia="Cambria" w:hAnsiTheme="minorHAnsi" w:cstheme="minorHAnsi"/>
                <w:b/>
                <w:bCs/>
                <w:sz w:val="18"/>
                <w:szCs w:val="18"/>
                <w:lang w:eastAsia="en-US"/>
              </w:rPr>
            </w:pPr>
          </w:p>
          <w:p w:rsidR="00C12030" w:rsidRPr="00464814" w:rsidRDefault="00C12030" w:rsidP="00C12030">
            <w:pPr>
              <w:keepNext/>
              <w:keepLines/>
              <w:spacing w:before="40" w:line="259" w:lineRule="auto"/>
              <w:outlineLvl w:val="1"/>
              <w:rPr>
                <w:rFonts w:asciiTheme="minorHAnsi" w:eastAsiaTheme="majorEastAsia" w:hAnsiTheme="minorHAnsi" w:cstheme="minorHAnsi"/>
                <w:sz w:val="18"/>
                <w:szCs w:val="18"/>
              </w:rPr>
            </w:pPr>
            <w:r w:rsidRPr="00464814">
              <w:rPr>
                <w:rFonts w:asciiTheme="minorHAnsi" w:eastAsiaTheme="majorEastAsia" w:hAnsiTheme="minorHAnsi" w:cstheme="minorHAnsi"/>
                <w:sz w:val="18"/>
                <w:szCs w:val="18"/>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p>
          <w:p w:rsidR="00C12030" w:rsidRPr="00464814" w:rsidRDefault="00C12030" w:rsidP="0040255C">
            <w:pPr>
              <w:spacing w:after="0" w:line="240" w:lineRule="auto"/>
              <w:rPr>
                <w:rFonts w:asciiTheme="minorHAnsi" w:hAnsiTheme="minorHAnsi" w:cstheme="minorHAnsi"/>
                <w:b/>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FC355E" w:rsidRPr="00464814" w:rsidRDefault="00C12030" w:rsidP="00C12030">
            <w:pPr>
              <w:pStyle w:val="Bodytext"/>
              <w:spacing w:after="0" w:line="240" w:lineRule="auto"/>
              <w:rPr>
                <w:rFonts w:asciiTheme="minorHAnsi" w:hAnsiTheme="minorHAnsi" w:cstheme="minorHAnsi"/>
                <w:b/>
                <w:sz w:val="22"/>
                <w:szCs w:val="18"/>
              </w:rPr>
            </w:pPr>
            <w:r w:rsidRPr="00464814">
              <w:rPr>
                <w:rFonts w:asciiTheme="minorHAnsi" w:hAnsiTheme="minorHAnsi" w:cstheme="minorHAnsi"/>
                <w:b/>
                <w:sz w:val="22"/>
                <w:szCs w:val="18"/>
              </w:rPr>
              <w:t>Genre</w:t>
            </w:r>
            <w:r w:rsidR="002410CD" w:rsidRPr="00464814">
              <w:rPr>
                <w:rFonts w:asciiTheme="minorHAnsi" w:hAnsiTheme="minorHAnsi" w:cstheme="minorHAnsi"/>
                <w:b/>
                <w:sz w:val="22"/>
                <w:szCs w:val="18"/>
              </w:rPr>
              <w:t xml:space="preserve"> focus: Procedure</w:t>
            </w:r>
            <w:r w:rsidR="005B21B3">
              <w:rPr>
                <w:rFonts w:asciiTheme="minorHAnsi" w:hAnsiTheme="minorHAnsi" w:cstheme="minorHAnsi"/>
                <w:b/>
                <w:sz w:val="22"/>
                <w:szCs w:val="18"/>
              </w:rPr>
              <w:t>s and instructions</w:t>
            </w:r>
          </w:p>
          <w:p w:rsidR="00C12030" w:rsidRPr="00464814" w:rsidRDefault="00C12030" w:rsidP="00C12030">
            <w:pPr>
              <w:pStyle w:val="Bodytext"/>
              <w:spacing w:after="0" w:line="240" w:lineRule="auto"/>
              <w:rPr>
                <w:rFonts w:asciiTheme="minorHAnsi" w:hAnsiTheme="minorHAnsi" w:cstheme="minorHAnsi"/>
                <w:b/>
                <w:szCs w:val="18"/>
              </w:rPr>
            </w:pPr>
          </w:p>
          <w:p w:rsidR="00C12030" w:rsidRPr="00464814" w:rsidRDefault="00C12030" w:rsidP="00C12030">
            <w:pPr>
              <w:pStyle w:val="Bodytext"/>
              <w:spacing w:after="0" w:line="240" w:lineRule="auto"/>
              <w:rPr>
                <w:rFonts w:asciiTheme="minorHAnsi" w:hAnsiTheme="minorHAnsi" w:cstheme="minorHAnsi"/>
                <w:szCs w:val="18"/>
              </w:rPr>
            </w:pPr>
            <w:r w:rsidRPr="00464814">
              <w:rPr>
                <w:rFonts w:asciiTheme="minorHAnsi" w:hAnsiTheme="minorHAnsi" w:cstheme="minorHAnsi"/>
                <w:szCs w:val="18"/>
              </w:rPr>
              <w:t>Texts: various recipes</w:t>
            </w:r>
          </w:p>
          <w:p w:rsidR="00C12030" w:rsidRPr="00464814" w:rsidRDefault="00C12030" w:rsidP="00C12030">
            <w:pPr>
              <w:pStyle w:val="Bodytext"/>
              <w:spacing w:after="0" w:line="240" w:lineRule="auto"/>
              <w:rPr>
                <w:rFonts w:asciiTheme="minorHAnsi" w:hAnsiTheme="minorHAnsi" w:cstheme="minorHAnsi"/>
                <w:szCs w:val="18"/>
              </w:rPr>
            </w:pPr>
          </w:p>
          <w:p w:rsidR="00C12030" w:rsidRPr="00464814" w:rsidRDefault="00C12030" w:rsidP="00C12030">
            <w:pPr>
              <w:keepNext/>
              <w:keepLines/>
              <w:spacing w:before="40" w:line="259" w:lineRule="auto"/>
              <w:outlineLvl w:val="1"/>
              <w:rPr>
                <w:rFonts w:asciiTheme="minorHAnsi" w:eastAsiaTheme="majorEastAsia" w:hAnsiTheme="minorHAnsi" w:cstheme="minorHAnsi"/>
                <w:sz w:val="18"/>
                <w:szCs w:val="18"/>
              </w:rPr>
            </w:pPr>
            <w:r w:rsidRPr="00464814">
              <w:rPr>
                <w:rFonts w:asciiTheme="minorHAnsi" w:eastAsiaTheme="majorEastAsia" w:hAnsiTheme="minorHAnsi" w:cstheme="minorHAnsi"/>
                <w:sz w:val="18"/>
                <w:szCs w:val="18"/>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p>
          <w:p w:rsidR="00A02F1E" w:rsidRPr="00A02F1E" w:rsidRDefault="00C12030" w:rsidP="00A02F1E">
            <w:pPr>
              <w:pStyle w:val="Pa3"/>
              <w:spacing w:after="40"/>
              <w:rPr>
                <w:rFonts w:asciiTheme="minorHAnsi" w:hAnsiTheme="minorHAnsi" w:cstheme="minorHAnsi"/>
                <w:color w:val="000000"/>
                <w:sz w:val="18"/>
                <w:szCs w:val="18"/>
              </w:rPr>
            </w:pPr>
            <w:r w:rsidRPr="00464814">
              <w:rPr>
                <w:rStyle w:val="A4"/>
                <w:rFonts w:asciiTheme="minorHAnsi" w:hAnsiTheme="minorHAnsi" w:cstheme="minorHAnsi"/>
              </w:rPr>
              <w:t xml:space="preserve">Listen for specific purposes and information, including instructions, and extend students’ own and others’ ideas in discussions </w:t>
            </w:r>
          </w:p>
          <w:p w:rsidR="00C12030" w:rsidRDefault="00A02F1E" w:rsidP="00C12030">
            <w:pPr>
              <w:pStyle w:val="Pa3"/>
              <w:spacing w:after="40"/>
              <w:rPr>
                <w:rStyle w:val="A4"/>
                <w:rFonts w:asciiTheme="minorHAnsi" w:hAnsiTheme="minorHAnsi" w:cstheme="minorHAnsi"/>
              </w:rPr>
            </w:pPr>
            <w:r w:rsidRPr="00A02F1E">
              <w:rPr>
                <w:rStyle w:val="A4"/>
                <w:rFonts w:asciiTheme="minorHAnsi" w:hAnsiTheme="minorHAnsi" w:cstheme="minorHAnsi"/>
              </w:rPr>
              <w:t>Use interaction skills including initiating topics, making positive statements and voicing disagreement in an appropriate manner, speaking clearly and varying tone, volume and pace appropriately</w:t>
            </w:r>
          </w:p>
          <w:p w:rsidR="00A02F1E" w:rsidRPr="00A02F1E" w:rsidRDefault="00A02F1E" w:rsidP="00A02F1E">
            <w:pPr>
              <w:rPr>
                <w:lang w:eastAsia="zh-TW"/>
              </w:rPr>
            </w:pPr>
          </w:p>
          <w:p w:rsidR="00C12030" w:rsidRPr="00464814" w:rsidRDefault="00C12030" w:rsidP="00C12030">
            <w:pPr>
              <w:pStyle w:val="Pa3"/>
              <w:spacing w:after="40"/>
              <w:rPr>
                <w:rFonts w:asciiTheme="minorHAnsi" w:hAnsiTheme="minorHAnsi" w:cstheme="minorHAnsi"/>
                <w:color w:val="000000"/>
                <w:sz w:val="18"/>
                <w:szCs w:val="18"/>
              </w:rPr>
            </w:pPr>
            <w:r w:rsidRPr="00464814">
              <w:rPr>
                <w:rStyle w:val="A4"/>
                <w:rFonts w:asciiTheme="minorHAnsi" w:hAnsiTheme="minorHAnsi" w:cstheme="minorHAnsi"/>
              </w:rPr>
              <w:t xml:space="preserve">Rehearse and deliver short presentations on familiar and new topics </w:t>
            </w:r>
          </w:p>
          <w:p w:rsidR="00C12030" w:rsidRPr="00464814" w:rsidRDefault="00C12030" w:rsidP="00C12030">
            <w:pPr>
              <w:pStyle w:val="Bodytext"/>
              <w:spacing w:after="0" w:line="240" w:lineRule="auto"/>
              <w:rPr>
                <w:rFonts w:asciiTheme="minorHAnsi" w:hAnsiTheme="minorHAnsi" w:cstheme="minorHAnsi"/>
                <w:szCs w:val="18"/>
                <w:lang w:eastAsia="en-AU"/>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464814" w:rsidRDefault="00C12030" w:rsidP="00B7487A">
            <w:pPr>
              <w:pStyle w:val="Bodytext"/>
              <w:rPr>
                <w:rFonts w:asciiTheme="minorHAnsi" w:hAnsiTheme="minorHAnsi" w:cstheme="minorHAnsi"/>
                <w:b/>
                <w:sz w:val="22"/>
                <w:szCs w:val="22"/>
              </w:rPr>
            </w:pPr>
            <w:r w:rsidRPr="00464814">
              <w:rPr>
                <w:rFonts w:asciiTheme="minorHAnsi" w:hAnsiTheme="minorHAnsi" w:cstheme="minorHAnsi"/>
                <w:b/>
                <w:sz w:val="22"/>
                <w:szCs w:val="22"/>
              </w:rPr>
              <w:t>Imaginative</w:t>
            </w:r>
            <w:r w:rsidR="002410CD" w:rsidRPr="00464814">
              <w:rPr>
                <w:rFonts w:asciiTheme="minorHAnsi" w:hAnsiTheme="minorHAnsi" w:cstheme="minorHAnsi"/>
                <w:b/>
                <w:sz w:val="22"/>
                <w:szCs w:val="22"/>
              </w:rPr>
              <w:t xml:space="preserve"> focus: </w:t>
            </w:r>
            <w:r w:rsidR="007A6195" w:rsidRPr="00464814">
              <w:rPr>
                <w:rFonts w:asciiTheme="minorHAnsi" w:hAnsiTheme="minorHAnsi" w:cstheme="minorHAnsi"/>
                <w:b/>
                <w:sz w:val="22"/>
                <w:szCs w:val="22"/>
              </w:rPr>
              <w:t>Character reactions and feelings</w:t>
            </w:r>
          </w:p>
          <w:p w:rsidR="007A6195" w:rsidRPr="00464814" w:rsidRDefault="007A6195" w:rsidP="007A6195">
            <w:pPr>
              <w:pStyle w:val="Tableheading9ptbold"/>
              <w:spacing w:before="0" w:after="0"/>
              <w:ind w:left="360"/>
              <w:rPr>
                <w:rFonts w:asciiTheme="minorHAnsi" w:hAnsiTheme="minorHAnsi" w:cstheme="minorHAnsi"/>
                <w:b w:val="0"/>
              </w:rPr>
            </w:pPr>
          </w:p>
          <w:p w:rsidR="007A6195" w:rsidRPr="00464814" w:rsidRDefault="007A6195" w:rsidP="007A6195">
            <w:pPr>
              <w:pStyle w:val="Bodytext"/>
              <w:spacing w:after="0" w:line="240" w:lineRule="auto"/>
              <w:rPr>
                <w:rFonts w:asciiTheme="minorHAnsi" w:hAnsiTheme="minorHAnsi" w:cstheme="minorHAnsi"/>
                <w:szCs w:val="18"/>
              </w:rPr>
            </w:pPr>
            <w:r w:rsidRPr="00464814">
              <w:rPr>
                <w:rFonts w:asciiTheme="minorHAnsi" w:hAnsiTheme="minorHAnsi" w:cstheme="minorHAnsi"/>
                <w:szCs w:val="18"/>
              </w:rPr>
              <w:t xml:space="preserve">Texts: </w:t>
            </w:r>
            <w:r w:rsidR="00A16901">
              <w:rPr>
                <w:rFonts w:asciiTheme="minorHAnsi" w:hAnsiTheme="minorHAnsi" w:cstheme="minorHAnsi"/>
                <w:i/>
                <w:szCs w:val="18"/>
              </w:rPr>
              <w:t>Harry the Dirty Dog</w:t>
            </w:r>
            <w:r w:rsidR="00FD6D13">
              <w:rPr>
                <w:rFonts w:asciiTheme="minorHAnsi" w:hAnsiTheme="minorHAnsi" w:cstheme="minorHAnsi"/>
                <w:i/>
                <w:szCs w:val="18"/>
              </w:rPr>
              <w:t xml:space="preserve"> </w:t>
            </w:r>
            <w:r w:rsidR="00A16901" w:rsidRPr="00A16901">
              <w:rPr>
                <w:rFonts w:asciiTheme="minorHAnsi" w:hAnsiTheme="minorHAnsi" w:cstheme="minorHAnsi"/>
                <w:szCs w:val="18"/>
              </w:rPr>
              <w:t>series</w:t>
            </w:r>
          </w:p>
          <w:p w:rsidR="007A6195" w:rsidRPr="00464814" w:rsidRDefault="007A6195" w:rsidP="007A6195">
            <w:pPr>
              <w:pStyle w:val="Tableheading9ptbold"/>
              <w:spacing w:before="0" w:after="0"/>
              <w:ind w:left="360"/>
              <w:rPr>
                <w:rFonts w:asciiTheme="minorHAnsi" w:hAnsiTheme="minorHAnsi" w:cstheme="minorHAnsi"/>
                <w:b w:val="0"/>
              </w:rPr>
            </w:pPr>
          </w:p>
          <w:p w:rsidR="007A6195" w:rsidRPr="00464814" w:rsidRDefault="002410CD" w:rsidP="007A6195">
            <w:pPr>
              <w:autoSpaceDE w:val="0"/>
              <w:autoSpaceDN w:val="0"/>
              <w:adjustRightInd w:val="0"/>
              <w:spacing w:after="40" w:line="241" w:lineRule="atLeast"/>
              <w:rPr>
                <w:rFonts w:asciiTheme="minorHAnsi" w:hAnsiTheme="minorHAnsi" w:cstheme="minorHAnsi"/>
                <w:color w:val="000000"/>
                <w:sz w:val="18"/>
                <w:szCs w:val="18"/>
              </w:rPr>
            </w:pPr>
            <w:r w:rsidRPr="00464814">
              <w:rPr>
                <w:rFonts w:asciiTheme="minorHAnsi" w:hAnsiTheme="minorHAnsi" w:cstheme="minorHAnsi"/>
                <w:b/>
                <w:sz w:val="18"/>
                <w:szCs w:val="18"/>
              </w:rPr>
              <w:t xml:space="preserve"> </w:t>
            </w:r>
            <w:r w:rsidR="007A6195" w:rsidRPr="00464814">
              <w:rPr>
                <w:rFonts w:asciiTheme="minorHAnsi" w:hAnsiTheme="minorHAnsi" w:cstheme="minorHAnsi"/>
                <w:color w:val="000000"/>
                <w:sz w:val="18"/>
                <w:szCs w:val="18"/>
              </w:rPr>
              <w:t xml:space="preserve">Discuss the characters and settings of different texts and explore how language is used to present these features in different ways </w:t>
            </w: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r w:rsidRPr="00464814">
              <w:rPr>
                <w:rFonts w:asciiTheme="minorHAnsi" w:hAnsiTheme="minorHAnsi" w:cstheme="minorHAnsi"/>
                <w:color w:val="000000"/>
                <w:sz w:val="18"/>
                <w:szCs w:val="18"/>
              </w:rPr>
              <w:t xml:space="preserve">Identify aspects of different types of literary texts that entertain, and give reasons for personal preferences </w:t>
            </w: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r w:rsidRPr="00464814">
              <w:rPr>
                <w:rFonts w:asciiTheme="minorHAnsi" w:hAnsiTheme="minorHAnsi" w:cstheme="minorHAnsi"/>
                <w:color w:val="000000"/>
                <w:sz w:val="18"/>
                <w:szCs w:val="18"/>
              </w:rPr>
              <w:t xml:space="preserve">Innovate on familiar texts by experimenting with character, setting or plot </w:t>
            </w: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p>
          <w:p w:rsidR="007A6195" w:rsidRPr="00464814" w:rsidRDefault="007A6195" w:rsidP="007A6195">
            <w:pPr>
              <w:autoSpaceDE w:val="0"/>
              <w:autoSpaceDN w:val="0"/>
              <w:adjustRightInd w:val="0"/>
              <w:spacing w:after="40" w:line="241" w:lineRule="atLeast"/>
              <w:rPr>
                <w:rFonts w:asciiTheme="minorHAnsi" w:hAnsiTheme="minorHAnsi" w:cstheme="minorHAnsi"/>
                <w:color w:val="000000"/>
                <w:sz w:val="18"/>
                <w:szCs w:val="18"/>
              </w:rPr>
            </w:pPr>
            <w:r w:rsidRPr="00464814">
              <w:rPr>
                <w:rFonts w:asciiTheme="minorHAnsi" w:hAnsiTheme="minorHAnsi" w:cstheme="minorHAnsi"/>
                <w:color w:val="000000"/>
                <w:sz w:val="18"/>
                <w:szCs w:val="18"/>
              </w:rPr>
              <w:t xml:space="preserve">Create events and characters using different media that develop key events and characters from literary texts </w:t>
            </w:r>
          </w:p>
          <w:p w:rsidR="00FC355E" w:rsidRPr="00464814" w:rsidRDefault="00FC355E" w:rsidP="007A6195">
            <w:pPr>
              <w:pStyle w:val="Tableheading9ptbold"/>
              <w:spacing w:before="0" w:after="0"/>
              <w:rPr>
                <w:rFonts w:asciiTheme="minorHAnsi" w:hAnsiTheme="minorHAnsi" w:cstheme="minorHAnsi"/>
                <w:b w:val="0"/>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C12030" w:rsidRPr="00464814" w:rsidRDefault="00C12030" w:rsidP="00C12030">
            <w:pPr>
              <w:pStyle w:val="Tableheading9ptbold"/>
              <w:spacing w:before="0" w:after="0"/>
              <w:rPr>
                <w:rFonts w:asciiTheme="minorHAnsi" w:hAnsiTheme="minorHAnsi" w:cstheme="minorHAnsi"/>
                <w:sz w:val="22"/>
                <w:szCs w:val="22"/>
              </w:rPr>
            </w:pPr>
            <w:r w:rsidRPr="00464814">
              <w:rPr>
                <w:rFonts w:asciiTheme="minorHAnsi" w:hAnsiTheme="minorHAnsi" w:cstheme="minorHAnsi"/>
                <w:sz w:val="22"/>
                <w:szCs w:val="22"/>
              </w:rPr>
              <w:t xml:space="preserve">Information and </w:t>
            </w:r>
            <w:r w:rsidR="002410CD" w:rsidRPr="00464814">
              <w:rPr>
                <w:rFonts w:asciiTheme="minorHAnsi" w:hAnsiTheme="minorHAnsi" w:cstheme="minorHAnsi"/>
                <w:sz w:val="22"/>
                <w:szCs w:val="22"/>
              </w:rPr>
              <w:t xml:space="preserve">Persuasive focus: </w:t>
            </w:r>
            <w:r w:rsidR="00464814">
              <w:rPr>
                <w:rFonts w:asciiTheme="minorHAnsi" w:hAnsiTheme="minorHAnsi" w:cstheme="minorHAnsi"/>
                <w:sz w:val="22"/>
                <w:szCs w:val="22"/>
              </w:rPr>
              <w:t>C</w:t>
            </w:r>
            <w:r w:rsidR="007A6195" w:rsidRPr="00464814">
              <w:rPr>
                <w:rFonts w:asciiTheme="minorHAnsi" w:hAnsiTheme="minorHAnsi" w:cstheme="minorHAnsi"/>
                <w:sz w:val="22"/>
                <w:szCs w:val="22"/>
              </w:rPr>
              <w:t>omparison a</w:t>
            </w:r>
            <w:r w:rsidR="00464814">
              <w:rPr>
                <w:rFonts w:asciiTheme="minorHAnsi" w:hAnsiTheme="minorHAnsi" w:cstheme="minorHAnsi"/>
                <w:sz w:val="22"/>
                <w:szCs w:val="22"/>
              </w:rPr>
              <w:t>nd R</w:t>
            </w:r>
            <w:r w:rsidR="007A6195" w:rsidRPr="00464814">
              <w:rPr>
                <w:rFonts w:asciiTheme="minorHAnsi" w:hAnsiTheme="minorHAnsi" w:cstheme="minorHAnsi"/>
                <w:sz w:val="22"/>
                <w:szCs w:val="22"/>
              </w:rPr>
              <w:t>easoning</w:t>
            </w:r>
          </w:p>
          <w:p w:rsidR="007A6195" w:rsidRPr="00464814" w:rsidRDefault="007A6195" w:rsidP="00C12030">
            <w:pPr>
              <w:pStyle w:val="Tableheading9ptbold"/>
              <w:spacing w:before="0" w:after="0"/>
              <w:rPr>
                <w:rFonts w:asciiTheme="minorHAnsi" w:hAnsiTheme="minorHAnsi" w:cstheme="minorHAnsi"/>
              </w:rPr>
            </w:pPr>
          </w:p>
          <w:p w:rsidR="007A6195" w:rsidRPr="00464814" w:rsidRDefault="007A6195" w:rsidP="00C12030">
            <w:pPr>
              <w:pStyle w:val="Tableheading9ptbold"/>
              <w:spacing w:before="0" w:after="0"/>
              <w:rPr>
                <w:rFonts w:asciiTheme="minorHAnsi" w:hAnsiTheme="minorHAnsi" w:cstheme="minorHAnsi"/>
                <w:b w:val="0"/>
              </w:rPr>
            </w:pPr>
            <w:r w:rsidRPr="00464814">
              <w:rPr>
                <w:rFonts w:asciiTheme="minorHAnsi" w:hAnsiTheme="minorHAnsi" w:cstheme="minorHAnsi"/>
                <w:b w:val="0"/>
              </w:rPr>
              <w:t xml:space="preserve">Texts: </w:t>
            </w:r>
            <w:r w:rsidR="0092428A">
              <w:rPr>
                <w:rFonts w:asciiTheme="minorHAnsi" w:hAnsiTheme="minorHAnsi" w:cstheme="minorHAnsi"/>
                <w:b w:val="0"/>
                <w:i/>
              </w:rPr>
              <w:t>J</w:t>
            </w:r>
            <w:r w:rsidR="00A16901">
              <w:rPr>
                <w:rFonts w:asciiTheme="minorHAnsi" w:hAnsiTheme="minorHAnsi" w:cstheme="minorHAnsi"/>
                <w:b w:val="0"/>
                <w:i/>
              </w:rPr>
              <w:t>ack and the Beanstalk, The Hungry Giant, The Smartest Giant</w:t>
            </w:r>
            <w:r w:rsidR="00AD4C47">
              <w:rPr>
                <w:rFonts w:asciiTheme="minorHAnsi" w:hAnsiTheme="minorHAnsi" w:cstheme="minorHAnsi"/>
                <w:b w:val="0"/>
                <w:i/>
              </w:rPr>
              <w:t xml:space="preserve"> in Town</w:t>
            </w:r>
          </w:p>
          <w:p w:rsidR="007A6195" w:rsidRPr="00464814" w:rsidRDefault="007A6195" w:rsidP="00C12030">
            <w:pPr>
              <w:pStyle w:val="Tableheading9ptbold"/>
              <w:spacing w:before="0" w:after="0"/>
              <w:rPr>
                <w:rFonts w:asciiTheme="minorHAnsi" w:hAnsiTheme="minorHAnsi" w:cstheme="minorHAnsi"/>
              </w:rPr>
            </w:pPr>
          </w:p>
          <w:p w:rsidR="007A6195" w:rsidRPr="00464814" w:rsidRDefault="007A6195" w:rsidP="00464814">
            <w:pPr>
              <w:pStyle w:val="Pa3"/>
              <w:rPr>
                <w:rStyle w:val="A4"/>
                <w:rFonts w:asciiTheme="minorHAnsi" w:hAnsiTheme="minorHAnsi" w:cstheme="minorHAnsi"/>
              </w:rPr>
            </w:pPr>
            <w:r w:rsidRPr="00464814">
              <w:rPr>
                <w:rStyle w:val="A4"/>
                <w:rFonts w:asciiTheme="minorHAnsi" w:hAnsiTheme="minorHAnsi" w:cstheme="minorHAnsi"/>
              </w:rPr>
              <w:t xml:space="preserve">Discuss how depictions of characters in print, sound and images reflect the contexts in which they were created </w:t>
            </w:r>
          </w:p>
          <w:p w:rsidR="007A6195" w:rsidRPr="00464814" w:rsidRDefault="007A6195" w:rsidP="00464814">
            <w:pPr>
              <w:spacing w:after="0"/>
              <w:rPr>
                <w:rFonts w:asciiTheme="minorHAnsi" w:hAnsiTheme="minorHAnsi" w:cstheme="minorHAnsi"/>
                <w:sz w:val="18"/>
                <w:szCs w:val="18"/>
                <w:lang w:eastAsia="zh-TW"/>
              </w:rPr>
            </w:pPr>
          </w:p>
          <w:p w:rsidR="007A6195" w:rsidRPr="00464814" w:rsidRDefault="007A6195" w:rsidP="00464814">
            <w:pPr>
              <w:pStyle w:val="Pa3"/>
              <w:rPr>
                <w:rStyle w:val="A4"/>
                <w:rFonts w:asciiTheme="minorHAnsi" w:hAnsiTheme="minorHAnsi" w:cstheme="minorHAnsi"/>
              </w:rPr>
            </w:pPr>
            <w:r w:rsidRPr="00464814">
              <w:rPr>
                <w:rStyle w:val="A4"/>
                <w:rFonts w:asciiTheme="minorHAnsi" w:hAnsiTheme="minorHAnsi" w:cstheme="minorHAnsi"/>
              </w:rPr>
              <w:t xml:space="preserve">Identify the audience of imaginative, informative and persuasive texts </w:t>
            </w:r>
          </w:p>
          <w:p w:rsidR="007A6195" w:rsidRPr="00464814" w:rsidRDefault="007A6195" w:rsidP="00464814">
            <w:pPr>
              <w:spacing w:after="0"/>
              <w:rPr>
                <w:rFonts w:asciiTheme="minorHAnsi" w:hAnsiTheme="minorHAnsi" w:cstheme="minorHAnsi"/>
                <w:sz w:val="18"/>
                <w:szCs w:val="18"/>
                <w:lang w:eastAsia="zh-TW"/>
              </w:rPr>
            </w:pPr>
          </w:p>
          <w:p w:rsidR="007A6195" w:rsidRPr="00464814" w:rsidRDefault="007A6195" w:rsidP="00464814">
            <w:pPr>
              <w:pStyle w:val="Pa3"/>
              <w:rPr>
                <w:rFonts w:asciiTheme="minorHAnsi" w:hAnsiTheme="minorHAnsi" w:cstheme="minorHAnsi"/>
                <w:color w:val="000000"/>
                <w:sz w:val="18"/>
                <w:szCs w:val="18"/>
              </w:rPr>
            </w:pPr>
            <w:r w:rsidRPr="00464814">
              <w:rPr>
                <w:rStyle w:val="A4"/>
                <w:rFonts w:asciiTheme="minorHAnsi" w:hAnsiTheme="minorHAnsi" w:cstheme="minorHAnsi"/>
              </w:rPr>
              <w:t xml:space="preserve">Identify visual representations of characters’ actions, reactions, speech and thought processes in narratives, and consider how these images add to or contradict or multiply the meaning of accompanying words </w:t>
            </w:r>
          </w:p>
          <w:p w:rsidR="007A6195" w:rsidRPr="00464814" w:rsidRDefault="007A6195" w:rsidP="00464814">
            <w:pPr>
              <w:pStyle w:val="Pa0"/>
              <w:rPr>
                <w:rFonts w:asciiTheme="minorHAnsi" w:hAnsiTheme="minorHAnsi" w:cstheme="minorHAnsi"/>
                <w:sz w:val="18"/>
                <w:szCs w:val="18"/>
              </w:rPr>
            </w:pPr>
          </w:p>
          <w:p w:rsidR="00FC355E" w:rsidRPr="00464814" w:rsidRDefault="007A6195" w:rsidP="00464814">
            <w:pPr>
              <w:keepNext/>
              <w:keepLines/>
              <w:spacing w:before="40" w:after="0" w:line="259" w:lineRule="auto"/>
              <w:outlineLvl w:val="1"/>
              <w:rPr>
                <w:rFonts w:asciiTheme="minorHAnsi" w:eastAsiaTheme="majorEastAsia" w:hAnsiTheme="minorHAnsi" w:cstheme="minorHAnsi"/>
                <w:sz w:val="18"/>
                <w:szCs w:val="18"/>
              </w:rPr>
            </w:pPr>
            <w:r w:rsidRPr="00464814">
              <w:rPr>
                <w:rFonts w:asciiTheme="minorHAnsi" w:eastAsiaTheme="majorEastAsia" w:hAnsiTheme="minorHAnsi" w:cstheme="minorHAnsi"/>
                <w:sz w:val="18"/>
                <w:szCs w:val="18"/>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FC355E" w:rsidRPr="00464814" w:rsidRDefault="00C12030" w:rsidP="00464814">
            <w:pPr>
              <w:pStyle w:val="Bodytext"/>
              <w:rPr>
                <w:rFonts w:asciiTheme="minorHAnsi" w:hAnsiTheme="minorHAnsi" w:cstheme="minorHAnsi"/>
                <w:b/>
                <w:sz w:val="22"/>
                <w:szCs w:val="22"/>
              </w:rPr>
            </w:pPr>
            <w:r w:rsidRPr="00464814">
              <w:rPr>
                <w:rFonts w:asciiTheme="minorHAnsi" w:hAnsiTheme="minorHAnsi" w:cstheme="minorHAnsi"/>
                <w:b/>
                <w:sz w:val="22"/>
                <w:szCs w:val="22"/>
              </w:rPr>
              <w:t>Genre</w:t>
            </w:r>
            <w:r w:rsidR="002410CD" w:rsidRPr="00464814">
              <w:rPr>
                <w:rFonts w:asciiTheme="minorHAnsi" w:hAnsiTheme="minorHAnsi" w:cstheme="minorHAnsi"/>
                <w:b/>
                <w:sz w:val="22"/>
                <w:szCs w:val="22"/>
              </w:rPr>
              <w:t xml:space="preserve"> focus: </w:t>
            </w:r>
            <w:r w:rsidRPr="00464814">
              <w:rPr>
                <w:rFonts w:asciiTheme="minorHAnsi" w:hAnsiTheme="minorHAnsi" w:cstheme="minorHAnsi"/>
                <w:b/>
                <w:sz w:val="22"/>
                <w:szCs w:val="22"/>
              </w:rPr>
              <w:t>Poetry</w:t>
            </w:r>
            <w:r w:rsidR="00464814" w:rsidRPr="00464814">
              <w:rPr>
                <w:rFonts w:asciiTheme="minorHAnsi" w:hAnsiTheme="minorHAnsi" w:cstheme="minorHAnsi"/>
                <w:b/>
                <w:sz w:val="22"/>
                <w:szCs w:val="22"/>
              </w:rPr>
              <w:t xml:space="preserve"> and Group Performance</w:t>
            </w:r>
          </w:p>
          <w:p w:rsidR="00464814" w:rsidRPr="00464814" w:rsidRDefault="00464814" w:rsidP="00464814">
            <w:pPr>
              <w:pStyle w:val="Bodytext"/>
              <w:rPr>
                <w:rFonts w:asciiTheme="minorHAnsi" w:hAnsiTheme="minorHAnsi" w:cstheme="minorHAnsi"/>
                <w:b/>
                <w:szCs w:val="18"/>
              </w:rPr>
            </w:pPr>
          </w:p>
          <w:p w:rsidR="00464814" w:rsidRPr="00464814" w:rsidRDefault="00464814" w:rsidP="00464814">
            <w:pPr>
              <w:pStyle w:val="Tableheading9ptbold"/>
              <w:spacing w:before="0" w:after="0"/>
              <w:rPr>
                <w:rFonts w:asciiTheme="minorHAnsi" w:hAnsiTheme="minorHAnsi" w:cstheme="minorHAnsi"/>
                <w:b w:val="0"/>
              </w:rPr>
            </w:pPr>
            <w:r w:rsidRPr="00464814">
              <w:rPr>
                <w:rFonts w:asciiTheme="minorHAnsi" w:hAnsiTheme="minorHAnsi" w:cstheme="minorHAnsi"/>
                <w:b w:val="0"/>
              </w:rPr>
              <w:t>Texts: various selected poems</w:t>
            </w:r>
          </w:p>
          <w:p w:rsidR="00464814" w:rsidRPr="00464814" w:rsidRDefault="00464814" w:rsidP="00464814">
            <w:pPr>
              <w:pStyle w:val="Bodytext"/>
              <w:rPr>
                <w:rFonts w:asciiTheme="minorHAnsi" w:hAnsiTheme="minorHAnsi" w:cstheme="minorHAnsi"/>
                <w:b/>
                <w:szCs w:val="18"/>
              </w:rPr>
            </w:pPr>
          </w:p>
          <w:p w:rsidR="00464814" w:rsidRPr="00464814" w:rsidRDefault="00464814" w:rsidP="00464814">
            <w:pPr>
              <w:pStyle w:val="Bodytext"/>
              <w:rPr>
                <w:rFonts w:asciiTheme="minorHAnsi" w:hAnsiTheme="minorHAnsi" w:cstheme="minorHAnsi"/>
                <w:b/>
                <w:szCs w:val="18"/>
              </w:rPr>
            </w:pPr>
          </w:p>
          <w:p w:rsidR="00464814" w:rsidRPr="00464814" w:rsidRDefault="00464814" w:rsidP="00464814">
            <w:pPr>
              <w:pStyle w:val="Pa3"/>
              <w:rPr>
                <w:rStyle w:val="A4"/>
                <w:rFonts w:asciiTheme="minorHAnsi" w:hAnsiTheme="minorHAnsi" w:cstheme="minorHAnsi"/>
              </w:rPr>
            </w:pPr>
            <w:r w:rsidRPr="00464814">
              <w:rPr>
                <w:rStyle w:val="A4"/>
                <w:rFonts w:asciiTheme="minorHAnsi" w:hAnsiTheme="minorHAnsi" w:cstheme="minorHAnsi"/>
              </w:rPr>
              <w:t xml:space="preserve">Identify aspects of different types of literary texts that entertain, and give reasons for personal preferences </w:t>
            </w:r>
          </w:p>
          <w:p w:rsidR="00464814" w:rsidRPr="00464814" w:rsidRDefault="00464814" w:rsidP="00464814">
            <w:pPr>
              <w:spacing w:after="0"/>
              <w:rPr>
                <w:rFonts w:asciiTheme="minorHAnsi" w:hAnsiTheme="minorHAnsi" w:cstheme="minorHAnsi"/>
                <w:sz w:val="18"/>
                <w:szCs w:val="18"/>
                <w:lang w:eastAsia="zh-TW"/>
              </w:rPr>
            </w:pPr>
          </w:p>
          <w:p w:rsidR="00464814" w:rsidRPr="00464814" w:rsidRDefault="00464814" w:rsidP="00464814">
            <w:pPr>
              <w:pStyle w:val="Pa3"/>
              <w:rPr>
                <w:rStyle w:val="A4"/>
                <w:rFonts w:asciiTheme="minorHAnsi" w:hAnsiTheme="minorHAnsi" w:cstheme="minorHAnsi"/>
              </w:rPr>
            </w:pPr>
            <w:r w:rsidRPr="00464814">
              <w:rPr>
                <w:rStyle w:val="A4"/>
                <w:rFonts w:asciiTheme="minorHAnsi" w:hAnsiTheme="minorHAnsi" w:cstheme="minorHAnsi"/>
              </w:rPr>
              <w:t xml:space="preserve">Identify, reproduce and experiment with rhythmic, sound and word patterns in poems, chants, rhymes and songs </w:t>
            </w:r>
          </w:p>
          <w:p w:rsidR="00464814" w:rsidRPr="00464814" w:rsidRDefault="00464814" w:rsidP="00464814">
            <w:pPr>
              <w:spacing w:after="0"/>
              <w:rPr>
                <w:rFonts w:asciiTheme="minorHAnsi" w:hAnsiTheme="minorHAnsi" w:cstheme="minorHAnsi"/>
                <w:sz w:val="18"/>
                <w:szCs w:val="18"/>
              </w:rPr>
            </w:pPr>
          </w:p>
          <w:p w:rsidR="00464814" w:rsidRPr="00464814" w:rsidRDefault="00464814" w:rsidP="00464814">
            <w:pPr>
              <w:pStyle w:val="Pa3"/>
              <w:rPr>
                <w:rStyle w:val="A4"/>
                <w:rFonts w:asciiTheme="minorHAnsi" w:hAnsiTheme="minorHAnsi" w:cstheme="minorHAnsi"/>
              </w:rPr>
            </w:pPr>
            <w:r w:rsidRPr="00464814">
              <w:rPr>
                <w:rStyle w:val="A4"/>
                <w:rFonts w:asciiTheme="minorHAnsi" w:hAnsiTheme="minorHAnsi" w:cstheme="minorHAnsi"/>
              </w:rPr>
              <w:t xml:space="preserve">Listen for specific purposes and information, including instructions, and extend students’ own and others’ ideas in discussions </w:t>
            </w:r>
          </w:p>
          <w:p w:rsidR="00464814" w:rsidRPr="00464814" w:rsidRDefault="00464814" w:rsidP="00464814">
            <w:pPr>
              <w:spacing w:after="0"/>
              <w:rPr>
                <w:rFonts w:asciiTheme="minorHAnsi" w:hAnsiTheme="minorHAnsi" w:cstheme="minorHAnsi"/>
                <w:sz w:val="18"/>
                <w:szCs w:val="18"/>
              </w:rPr>
            </w:pPr>
          </w:p>
          <w:p w:rsidR="00464814" w:rsidRPr="00464814" w:rsidRDefault="00464814" w:rsidP="00464814">
            <w:pPr>
              <w:pStyle w:val="Pa3"/>
              <w:rPr>
                <w:rFonts w:asciiTheme="minorHAnsi" w:hAnsiTheme="minorHAnsi" w:cstheme="minorHAnsi"/>
                <w:color w:val="000000"/>
                <w:sz w:val="18"/>
                <w:szCs w:val="18"/>
              </w:rPr>
            </w:pPr>
            <w:r w:rsidRPr="00464814">
              <w:rPr>
                <w:rStyle w:val="A4"/>
                <w:rFonts w:asciiTheme="minorHAnsi" w:hAnsiTheme="minorHAnsi" w:cstheme="minorHAnsi"/>
              </w:rPr>
              <w:t xml:space="preserve">Use interaction skills including initiating topics, making positive statements and voicing disagreement in an appropriate manner, speaking clearly and varying tone, volume and pace appropriately </w:t>
            </w:r>
          </w:p>
          <w:p w:rsidR="00464814" w:rsidRPr="00464814" w:rsidRDefault="00464814" w:rsidP="00464814">
            <w:pPr>
              <w:pStyle w:val="Bodytext"/>
              <w:rPr>
                <w:rFonts w:asciiTheme="minorHAnsi" w:hAnsiTheme="minorHAnsi" w:cstheme="minorHAnsi"/>
                <w:b/>
                <w:szCs w:val="18"/>
              </w:rPr>
            </w:pPr>
          </w:p>
        </w:tc>
      </w:tr>
      <w:tr w:rsidR="002410CD" w:rsidRPr="00CA16F3" w:rsidTr="002410CD">
        <w:trPr>
          <w:cantSplit/>
          <w:trHeight w:val="1141"/>
        </w:trPr>
        <w:tc>
          <w:tcPr>
            <w:tcW w:w="627" w:type="dxa"/>
            <w:gridSpan w:val="2"/>
            <w:vMerge/>
            <w:tcBorders>
              <w:left w:val="single" w:sz="4" w:space="0" w:color="auto"/>
              <w:right w:val="single" w:sz="4" w:space="0" w:color="auto"/>
            </w:tcBorders>
            <w:shd w:val="clear" w:color="auto" w:fill="0070C0"/>
            <w:textDirection w:val="btLr"/>
            <w:vAlign w:val="center"/>
          </w:tcPr>
          <w:p w:rsidR="002410CD" w:rsidRPr="00520C50" w:rsidRDefault="002410CD" w:rsidP="00950542">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410CD" w:rsidRPr="002410CD" w:rsidRDefault="002410CD" w:rsidP="00950542">
            <w:pPr>
              <w:ind w:left="113" w:right="113"/>
              <w:jc w:val="center"/>
              <w:rPr>
                <w:rFonts w:ascii="Arial" w:hAnsi="Arial" w:cs="Arial"/>
                <w:b/>
                <w:sz w:val="16"/>
                <w:szCs w:val="16"/>
              </w:rPr>
            </w:pPr>
            <w:r w:rsidRPr="002410CD">
              <w:rPr>
                <w:rFonts w:ascii="Arial" w:hAnsi="Arial" w:cs="Arial"/>
                <w:b/>
                <w:color w:val="FFFFFF" w:themeColor="background1"/>
                <w:sz w:val="16"/>
                <w:szCs w:val="16"/>
              </w:rPr>
              <w:t>KNOWLEDGE APPLICATION</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464814" w:rsidRDefault="002410CD" w:rsidP="00950542">
            <w:pPr>
              <w:widowControl w:val="0"/>
              <w:autoSpaceDE w:val="0"/>
              <w:autoSpaceDN w:val="0"/>
              <w:adjustRightInd w:val="0"/>
              <w:spacing w:after="20" w:line="200" w:lineRule="atLeast"/>
              <w:textAlignment w:val="center"/>
              <w:rPr>
                <w:rFonts w:asciiTheme="minorHAnsi" w:eastAsia="Cambria" w:hAnsiTheme="minorHAnsi" w:cstheme="minorHAnsi"/>
                <w:b/>
                <w:sz w:val="18"/>
                <w:szCs w:val="18"/>
                <w:u w:val="single"/>
                <w:lang w:eastAsia="en-US"/>
              </w:rPr>
            </w:pPr>
            <w:r w:rsidRPr="00464814">
              <w:rPr>
                <w:rFonts w:asciiTheme="minorHAnsi" w:eastAsia="Cambria" w:hAnsiTheme="minorHAnsi" w:cstheme="minorHAnsi"/>
                <w:b/>
                <w:sz w:val="18"/>
                <w:szCs w:val="18"/>
                <w:u w:val="single"/>
                <w:lang w:eastAsia="en-US"/>
              </w:rPr>
              <w:t>R2L Teaching Cycle: Story</w:t>
            </w:r>
          </w:p>
          <w:p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Preparing and reading</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Engage and interpret stories and retells</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Prepare and read whole text</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Discuss themes</w:t>
            </w:r>
          </w:p>
          <w:p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Detailed Reading</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Recognise and comprehend patterns of literary language</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Highlight literary language patterns</w:t>
            </w:r>
          </w:p>
          <w:p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Manipulate wordings to create meaningful sentences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rsidR="002410CD" w:rsidRPr="00464814" w:rsidRDefault="002410CD" w:rsidP="006561FE">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Rewriting</w:t>
            </w:r>
          </w:p>
          <w:p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Use the sa</w:t>
            </w:r>
            <w:r w:rsidR="005B21B3">
              <w:rPr>
                <w:rFonts w:asciiTheme="minorHAnsi" w:eastAsia="Cambria" w:hAnsiTheme="minorHAnsi" w:cstheme="minorHAnsi"/>
                <w:sz w:val="18"/>
                <w:szCs w:val="18"/>
                <w:lang w:val="en-GB" w:eastAsia="en-US"/>
              </w:rPr>
              <w:t xml:space="preserve">me language patterns to write </w:t>
            </w:r>
            <w:r w:rsidRPr="00464814">
              <w:rPr>
                <w:rFonts w:asciiTheme="minorHAnsi" w:eastAsia="Cambria" w:hAnsiTheme="minorHAnsi" w:cstheme="minorHAnsi"/>
                <w:sz w:val="18"/>
                <w:szCs w:val="18"/>
                <w:lang w:val="en-GB" w:eastAsia="en-US"/>
              </w:rPr>
              <w:t>story stage</w:t>
            </w:r>
            <w:r w:rsidR="005B21B3">
              <w:rPr>
                <w:rFonts w:asciiTheme="minorHAnsi" w:eastAsia="Cambria" w:hAnsiTheme="minorHAnsi" w:cstheme="minorHAnsi"/>
                <w:sz w:val="18"/>
                <w:szCs w:val="18"/>
                <w:lang w:val="en-GB" w:eastAsia="en-US"/>
              </w:rPr>
              <w:t>s</w:t>
            </w:r>
            <w:r w:rsidRPr="00464814">
              <w:rPr>
                <w:rFonts w:asciiTheme="minorHAnsi" w:eastAsia="Cambria" w:hAnsiTheme="minorHAnsi" w:cstheme="minorHAnsi"/>
                <w:sz w:val="18"/>
                <w:szCs w:val="18"/>
                <w:lang w:val="en-GB" w:eastAsia="en-US"/>
              </w:rPr>
              <w:t xml:space="preserve"> (</w:t>
            </w:r>
            <w:proofErr w:type="spellStart"/>
            <w:r w:rsidRPr="00464814">
              <w:rPr>
                <w:rFonts w:asciiTheme="minorHAnsi" w:eastAsia="Cambria" w:hAnsiTheme="minorHAnsi" w:cstheme="minorHAnsi"/>
                <w:sz w:val="18"/>
                <w:szCs w:val="18"/>
                <w:lang w:val="en-GB" w:eastAsia="en-US"/>
              </w:rPr>
              <w:t>inc</w:t>
            </w:r>
            <w:proofErr w:type="spellEnd"/>
            <w:r w:rsidRPr="00464814">
              <w:rPr>
                <w:rFonts w:asciiTheme="minorHAnsi" w:eastAsia="Cambria" w:hAnsiTheme="minorHAnsi" w:cstheme="minorHAnsi"/>
                <w:sz w:val="18"/>
                <w:szCs w:val="18"/>
                <w:lang w:val="en-GB" w:eastAsia="en-US"/>
              </w:rPr>
              <w:t xml:space="preserve"> phases)</w:t>
            </w:r>
          </w:p>
          <w:p w:rsidR="002410CD" w:rsidRPr="00464814" w:rsidRDefault="002410CD" w:rsidP="006561FE">
            <w:pPr>
              <w:widowControl w:val="0"/>
              <w:numPr>
                <w:ilvl w:val="0"/>
                <w:numId w:val="21"/>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hAnsiTheme="minorHAnsi" w:cstheme="minorHAnsi"/>
                <w:b/>
                <w:sz w:val="18"/>
                <w:szCs w:val="18"/>
              </w:rPr>
            </w:pPr>
            <w:r w:rsidRPr="00464814">
              <w:rPr>
                <w:rFonts w:asciiTheme="minorHAnsi" w:eastAsia="Cambria" w:hAnsiTheme="minorHAnsi" w:cstheme="minorHAnsi"/>
                <w:sz w:val="18"/>
                <w:szCs w:val="18"/>
                <w:lang w:val="en-GB" w:eastAsia="en-US"/>
              </w:rPr>
              <w:t>Use well written models of text</w:t>
            </w:r>
          </w:p>
          <w:p w:rsidR="002410CD" w:rsidRPr="00464814" w:rsidRDefault="0040255C" w:rsidP="006561FE">
            <w:pPr>
              <w:widowControl w:val="0"/>
              <w:numPr>
                <w:ilvl w:val="0"/>
                <w:numId w:val="24"/>
              </w:numPr>
              <w:autoSpaceDE w:val="0"/>
              <w:autoSpaceDN w:val="0"/>
              <w:adjustRightInd w:val="0"/>
              <w:spacing w:after="60" w:line="200" w:lineRule="atLeast"/>
              <w:textAlignment w:val="center"/>
              <w:rPr>
                <w:rFonts w:asciiTheme="minorHAnsi" w:hAnsiTheme="minorHAnsi" w:cstheme="minorHAnsi"/>
                <w:b/>
                <w:sz w:val="18"/>
                <w:szCs w:val="18"/>
              </w:rPr>
            </w:pPr>
            <w:r w:rsidRPr="00464814">
              <w:rPr>
                <w:rFonts w:asciiTheme="minorHAnsi" w:eastAsia="Cambria" w:hAnsiTheme="minorHAnsi" w:cstheme="minorHAnsi"/>
                <w:sz w:val="18"/>
                <w:szCs w:val="18"/>
                <w:lang w:val="en-GB" w:eastAsia="en-US"/>
              </w:rPr>
              <w:t>R</w:t>
            </w:r>
            <w:r w:rsidR="002410CD" w:rsidRPr="00464814">
              <w:rPr>
                <w:rFonts w:asciiTheme="minorHAnsi" w:eastAsia="Cambria" w:hAnsiTheme="minorHAnsi" w:cstheme="minorHAnsi"/>
                <w:sz w:val="18"/>
                <w:szCs w:val="18"/>
                <w:lang w:val="en-GB" w:eastAsia="en-US"/>
              </w:rPr>
              <w:t>econstruct stages and phases of retell</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5B21B3" w:rsidRPr="005B21B3" w:rsidRDefault="005B21B3" w:rsidP="005B21B3">
            <w:pPr>
              <w:widowControl w:val="0"/>
              <w:autoSpaceDE w:val="0"/>
              <w:autoSpaceDN w:val="0"/>
              <w:adjustRightInd w:val="0"/>
              <w:spacing w:after="0" w:line="240" w:lineRule="auto"/>
              <w:textAlignment w:val="center"/>
              <w:rPr>
                <w:rFonts w:asciiTheme="minorHAnsi" w:eastAsia="Cambria" w:hAnsiTheme="minorHAnsi" w:cstheme="minorHAnsi"/>
                <w:b/>
                <w:sz w:val="18"/>
                <w:szCs w:val="18"/>
                <w:u w:val="single"/>
                <w:lang w:val="en-GB" w:eastAsia="en-US"/>
              </w:rPr>
            </w:pPr>
            <w:r w:rsidRPr="005B21B3">
              <w:rPr>
                <w:rFonts w:asciiTheme="minorHAnsi" w:eastAsia="Cambria" w:hAnsiTheme="minorHAnsi" w:cstheme="minorHAnsi"/>
                <w:b/>
                <w:sz w:val="18"/>
                <w:szCs w:val="18"/>
                <w:u w:val="single"/>
                <w:lang w:val="en-GB" w:eastAsia="en-US"/>
              </w:rPr>
              <w:t>R2L Teaching Cycle: Factual/Text response</w:t>
            </w:r>
          </w:p>
          <w:p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Preparing and Reading</w:t>
            </w:r>
          </w:p>
          <w:p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Read and interpret literary and visual texts</w:t>
            </w:r>
          </w:p>
          <w:p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Paragraph-by-paragraph reading</w:t>
            </w:r>
          </w:p>
          <w:p w:rsidR="005B21B3" w:rsidRPr="005B21B3" w:rsidRDefault="005B21B3" w:rsidP="006561FE">
            <w:pPr>
              <w:pStyle w:val="ListParagraph"/>
              <w:widowControl w:val="0"/>
              <w:numPr>
                <w:ilvl w:val="0"/>
                <w:numId w:val="4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Make notes</w:t>
            </w:r>
          </w:p>
          <w:p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Detailed Reading</w:t>
            </w:r>
          </w:p>
          <w:p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Recognise descriptive and evaluative language patterns from the model responses</w:t>
            </w:r>
          </w:p>
          <w:p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Intensive Strategies</w:t>
            </w:r>
          </w:p>
          <w:p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Intensify the discussion of meanings and wordings</w:t>
            </w:r>
          </w:p>
          <w:p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 xml:space="preserve">Manipulate wordings to create meaningful </w:t>
            </w:r>
            <w:proofErr w:type="spellStart"/>
            <w:r w:rsidRPr="005B21B3">
              <w:rPr>
                <w:rFonts w:asciiTheme="minorHAnsi" w:eastAsia="Cambria" w:hAnsiTheme="minorHAnsi" w:cstheme="minorHAnsi"/>
                <w:sz w:val="18"/>
                <w:szCs w:val="18"/>
                <w:lang w:val="en-GB" w:eastAsia="en-US"/>
              </w:rPr>
              <w:t>sentencs</w:t>
            </w:r>
            <w:proofErr w:type="spellEnd"/>
          </w:p>
          <w:p w:rsidR="005B21B3" w:rsidRPr="005B21B3" w:rsidRDefault="005B21B3" w:rsidP="006561FE">
            <w:pPr>
              <w:pStyle w:val="ListParagraph"/>
              <w:widowControl w:val="0"/>
              <w:numPr>
                <w:ilvl w:val="0"/>
                <w:numId w:val="4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Practise spelling and writing</w:t>
            </w:r>
          </w:p>
          <w:p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Rewriting</w:t>
            </w:r>
          </w:p>
          <w:p w:rsidR="005B21B3"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Use language patterns to write a new text</w:t>
            </w:r>
            <w:r>
              <w:rPr>
                <w:rFonts w:asciiTheme="minorHAnsi" w:eastAsia="Cambria" w:hAnsiTheme="minorHAnsi" w:cstheme="minorHAnsi"/>
                <w:sz w:val="18"/>
                <w:szCs w:val="18"/>
                <w:lang w:val="en-GB" w:eastAsia="en-US"/>
              </w:rPr>
              <w:t>s</w:t>
            </w:r>
          </w:p>
          <w:p w:rsidR="005B21B3" w:rsidRPr="005B21B3" w:rsidRDefault="005B21B3" w:rsidP="006561FE">
            <w:pPr>
              <w:pStyle w:val="ListParagraph"/>
              <w:widowControl w:val="0"/>
              <w:numPr>
                <w:ilvl w:val="0"/>
                <w:numId w:val="41"/>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Joint Construction</w:t>
            </w:r>
          </w:p>
          <w:p w:rsidR="005B21B3"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Reconstruct models of report and text response</w:t>
            </w:r>
          </w:p>
          <w:p w:rsidR="002410CD" w:rsidRPr="005B21B3" w:rsidRDefault="005B21B3" w:rsidP="006561FE">
            <w:pPr>
              <w:pStyle w:val="ListParagraph"/>
              <w:widowControl w:val="0"/>
              <w:numPr>
                <w:ilvl w:val="0"/>
                <w:numId w:val="4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 xml:space="preserve">Write well organised reports and </w:t>
            </w:r>
            <w:r>
              <w:rPr>
                <w:rFonts w:asciiTheme="minorHAnsi" w:eastAsia="Cambria" w:hAnsiTheme="minorHAnsi" w:cstheme="minorHAnsi"/>
                <w:sz w:val="18"/>
                <w:szCs w:val="18"/>
                <w:lang w:val="en-GB" w:eastAsia="en-US"/>
              </w:rPr>
              <w:t>arguments</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2410CD" w:rsidRPr="00464814" w:rsidRDefault="002410CD" w:rsidP="00950542">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464814">
              <w:rPr>
                <w:rFonts w:asciiTheme="minorHAnsi" w:eastAsia="Cambria" w:hAnsiTheme="minorHAnsi" w:cstheme="minorHAnsi"/>
                <w:b/>
                <w:sz w:val="18"/>
                <w:szCs w:val="18"/>
                <w:lang w:val="en-GB" w:eastAsia="en-US"/>
              </w:rPr>
              <w:t>R2L Teaching Cycle: Factual/ Description</w:t>
            </w:r>
          </w:p>
          <w:p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Preparing and Reading</w:t>
            </w:r>
          </w:p>
          <w:p w:rsidR="002410CD" w:rsidRPr="00464814" w:rsidRDefault="002410CD" w:rsidP="006561FE">
            <w:pPr>
              <w:widowControl w:val="0"/>
              <w:numPr>
                <w:ilvl w:val="0"/>
                <w:numId w:val="2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Learn field knowledge – </w:t>
            </w:r>
            <w:r w:rsidR="007A6195" w:rsidRPr="00464814">
              <w:rPr>
                <w:rFonts w:asciiTheme="minorHAnsi" w:eastAsia="Cambria" w:hAnsiTheme="minorHAnsi" w:cstheme="minorHAnsi"/>
                <w:sz w:val="18"/>
                <w:szCs w:val="18"/>
                <w:lang w:val="en-GB" w:eastAsia="en-US"/>
              </w:rPr>
              <w:t>recipes</w:t>
            </w:r>
          </w:p>
          <w:p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Detailed Reading</w:t>
            </w:r>
          </w:p>
          <w:p w:rsidR="002410CD" w:rsidRPr="00464814" w:rsidRDefault="002410CD" w:rsidP="006561FE">
            <w:pPr>
              <w:widowControl w:val="0"/>
              <w:numPr>
                <w:ilvl w:val="0"/>
                <w:numId w:val="2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Highlight key information from the text and discuss in depth</w:t>
            </w:r>
          </w:p>
          <w:p w:rsidR="002410CD" w:rsidRPr="00464814" w:rsidRDefault="002410CD" w:rsidP="006561FE">
            <w:pPr>
              <w:widowControl w:val="0"/>
              <w:numPr>
                <w:ilvl w:val="0"/>
                <w:numId w:val="2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 xml:space="preserve">Manipulate wordings to create meaningful </w:t>
            </w:r>
            <w:proofErr w:type="spellStart"/>
            <w:r w:rsidRPr="00464814">
              <w:rPr>
                <w:rFonts w:asciiTheme="minorHAnsi" w:eastAsia="Cambria" w:hAnsiTheme="minorHAnsi" w:cstheme="minorHAnsi"/>
                <w:sz w:val="18"/>
                <w:szCs w:val="18"/>
                <w:lang w:eastAsia="en-US"/>
              </w:rPr>
              <w:t>sentencs</w:t>
            </w:r>
            <w:proofErr w:type="spellEnd"/>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Rewriting</w:t>
            </w:r>
          </w:p>
          <w:p w:rsidR="002410CD"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Innovate on noun groups</w:t>
            </w:r>
          </w:p>
          <w:p w:rsidR="002410CD" w:rsidRPr="00464814" w:rsidRDefault="002410CD"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Write new sentences</w:t>
            </w:r>
          </w:p>
          <w:p w:rsidR="002410CD" w:rsidRPr="00464814" w:rsidRDefault="002410CD" w:rsidP="006561FE">
            <w:pPr>
              <w:widowControl w:val="0"/>
              <w:numPr>
                <w:ilvl w:val="0"/>
                <w:numId w:val="28"/>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rsidR="002410CD"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Create an original recipe</w:t>
            </w:r>
          </w:p>
          <w:p w:rsidR="007A6195" w:rsidRPr="00464814" w:rsidRDefault="007A6195" w:rsidP="006561FE">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Present </w:t>
            </w:r>
            <w:r w:rsidR="005B21B3">
              <w:rPr>
                <w:rFonts w:asciiTheme="minorHAnsi" w:eastAsia="Cambria" w:hAnsiTheme="minorHAnsi" w:cstheme="minorHAnsi"/>
                <w:sz w:val="18"/>
                <w:szCs w:val="18"/>
                <w:lang w:val="en-GB" w:eastAsia="en-US"/>
              </w:rPr>
              <w:t xml:space="preserve">orally </w:t>
            </w:r>
            <w:r w:rsidRPr="00464814">
              <w:rPr>
                <w:rFonts w:asciiTheme="minorHAnsi" w:eastAsia="Cambria" w:hAnsiTheme="minorHAnsi" w:cstheme="minorHAnsi"/>
                <w:sz w:val="18"/>
                <w:szCs w:val="18"/>
                <w:lang w:val="en-GB" w:eastAsia="en-US"/>
              </w:rPr>
              <w:t>with props</w:t>
            </w: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464814" w:rsidRDefault="002410CD" w:rsidP="00950542">
            <w:pPr>
              <w:widowControl w:val="0"/>
              <w:autoSpaceDE w:val="0"/>
              <w:autoSpaceDN w:val="0"/>
              <w:adjustRightInd w:val="0"/>
              <w:spacing w:after="20" w:line="200" w:lineRule="atLeast"/>
              <w:textAlignment w:val="center"/>
              <w:rPr>
                <w:rFonts w:asciiTheme="minorHAnsi" w:eastAsia="Cambria" w:hAnsiTheme="minorHAnsi" w:cstheme="minorHAnsi"/>
                <w:b/>
                <w:sz w:val="18"/>
                <w:szCs w:val="18"/>
                <w:u w:val="single"/>
                <w:lang w:eastAsia="en-US"/>
              </w:rPr>
            </w:pPr>
            <w:r w:rsidRPr="00464814">
              <w:rPr>
                <w:rFonts w:asciiTheme="minorHAnsi" w:eastAsia="Cambria" w:hAnsiTheme="minorHAnsi" w:cstheme="minorHAnsi"/>
                <w:b/>
                <w:sz w:val="18"/>
                <w:szCs w:val="18"/>
                <w:u w:val="single"/>
                <w:lang w:eastAsia="en-US"/>
              </w:rPr>
              <w:t>R2L Teaching Cycle: Story</w:t>
            </w:r>
          </w:p>
          <w:p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Preparing and reading</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 xml:space="preserve">Prepare and read whole </w:t>
            </w:r>
            <w:r w:rsidR="005B21B3">
              <w:rPr>
                <w:rFonts w:asciiTheme="minorHAnsi" w:eastAsia="Cambria" w:hAnsiTheme="minorHAnsi" w:cstheme="minorHAnsi"/>
                <w:sz w:val="18"/>
                <w:szCs w:val="18"/>
                <w:lang w:eastAsia="en-US"/>
              </w:rPr>
              <w:t>texts</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Discuss themes and aesthetics</w:t>
            </w:r>
          </w:p>
          <w:p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Detailed Reading</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Recognise and comprehend patterns of literary language</w:t>
            </w:r>
          </w:p>
          <w:p w:rsidR="002410CD" w:rsidRPr="00464814" w:rsidRDefault="002410CD" w:rsidP="006561FE">
            <w:pPr>
              <w:widowControl w:val="0"/>
              <w:numPr>
                <w:ilvl w:val="0"/>
                <w:numId w:val="22"/>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Highlight literary language patterns</w:t>
            </w:r>
          </w:p>
          <w:p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Intensive Strategies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Intensify the discussion of meanings and wordings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Manipulate wordings to create meaningful sentences</w:t>
            </w:r>
          </w:p>
          <w:p w:rsidR="002410CD" w:rsidRPr="00464814" w:rsidRDefault="002410CD" w:rsidP="006561FE">
            <w:pPr>
              <w:widowControl w:val="0"/>
              <w:numPr>
                <w:ilvl w:val="0"/>
                <w:numId w:val="23"/>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464814">
              <w:rPr>
                <w:rFonts w:asciiTheme="minorHAnsi" w:eastAsia="Cambria" w:hAnsiTheme="minorHAnsi" w:cstheme="minorHAnsi"/>
                <w:sz w:val="18"/>
                <w:szCs w:val="18"/>
                <w:lang w:eastAsia="en-US"/>
              </w:rPr>
              <w:t>Practise spelling and writing</w:t>
            </w:r>
          </w:p>
          <w:p w:rsidR="002410CD" w:rsidRPr="00464814" w:rsidRDefault="002410CD" w:rsidP="006561FE">
            <w:pPr>
              <w:widowControl w:val="0"/>
              <w:numPr>
                <w:ilvl w:val="0"/>
                <w:numId w:val="2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464814">
              <w:rPr>
                <w:rFonts w:asciiTheme="minorHAnsi" w:eastAsia="Cambria" w:hAnsiTheme="minorHAnsi" w:cstheme="minorHAnsi"/>
                <w:sz w:val="18"/>
                <w:szCs w:val="18"/>
                <w:u w:val="single"/>
                <w:lang w:eastAsia="en-US"/>
              </w:rPr>
              <w:t>Rewriting</w:t>
            </w:r>
          </w:p>
          <w:p w:rsidR="002410CD" w:rsidRPr="00464814" w:rsidRDefault="002410CD"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eastAsia="Cambria" w:hAnsiTheme="minorHAnsi" w:cstheme="minorHAnsi"/>
                <w:sz w:val="18"/>
                <w:szCs w:val="18"/>
                <w:lang w:val="en-GB" w:eastAsia="en-US"/>
              </w:rPr>
              <w:t xml:space="preserve">Use the same language patterns to write a </w:t>
            </w:r>
            <w:proofErr w:type="spellStart"/>
            <w:r w:rsidRPr="00464814">
              <w:rPr>
                <w:rFonts w:asciiTheme="minorHAnsi" w:eastAsia="Cambria" w:hAnsiTheme="minorHAnsi" w:cstheme="minorHAnsi"/>
                <w:sz w:val="18"/>
                <w:szCs w:val="18"/>
                <w:lang w:val="en-GB" w:eastAsia="en-US"/>
              </w:rPr>
              <w:t>a</w:t>
            </w:r>
            <w:proofErr w:type="spellEnd"/>
            <w:r w:rsidRPr="00464814">
              <w:rPr>
                <w:rFonts w:asciiTheme="minorHAnsi" w:eastAsia="Cambria" w:hAnsiTheme="minorHAnsi" w:cstheme="minorHAnsi"/>
                <w:sz w:val="18"/>
                <w:szCs w:val="18"/>
                <w:lang w:val="en-GB" w:eastAsia="en-US"/>
              </w:rPr>
              <w:t xml:space="preserve"> new event/ setting/ character</w:t>
            </w:r>
          </w:p>
          <w:p w:rsidR="002410CD" w:rsidRPr="00464814" w:rsidRDefault="002410CD" w:rsidP="006561FE">
            <w:pPr>
              <w:widowControl w:val="0"/>
              <w:numPr>
                <w:ilvl w:val="0"/>
                <w:numId w:val="29"/>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464814">
              <w:rPr>
                <w:rFonts w:asciiTheme="minorHAnsi" w:eastAsia="Cambria" w:hAnsiTheme="minorHAnsi" w:cstheme="minorHAnsi"/>
                <w:sz w:val="18"/>
                <w:szCs w:val="18"/>
                <w:u w:val="single"/>
                <w:lang w:val="en-GB" w:eastAsia="en-US"/>
              </w:rPr>
              <w:t>Joint Construction</w:t>
            </w:r>
          </w:p>
          <w:p w:rsidR="002410CD" w:rsidRPr="00464814" w:rsidRDefault="007A6195" w:rsidP="006561FE">
            <w:pPr>
              <w:widowControl w:val="0"/>
              <w:numPr>
                <w:ilvl w:val="0"/>
                <w:numId w:val="24"/>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464814">
              <w:rPr>
                <w:rFonts w:asciiTheme="minorHAnsi" w:hAnsiTheme="minorHAnsi" w:cstheme="minorHAnsi"/>
                <w:sz w:val="18"/>
                <w:szCs w:val="18"/>
                <w:lang w:val="en-GB"/>
              </w:rPr>
              <w:t>R</w:t>
            </w:r>
            <w:proofErr w:type="spellStart"/>
            <w:r w:rsidR="002410CD" w:rsidRPr="00464814">
              <w:rPr>
                <w:rFonts w:asciiTheme="minorHAnsi" w:hAnsiTheme="minorHAnsi" w:cstheme="minorHAnsi"/>
                <w:sz w:val="18"/>
                <w:szCs w:val="18"/>
              </w:rPr>
              <w:t>econstruct</w:t>
            </w:r>
            <w:proofErr w:type="spellEnd"/>
            <w:r w:rsidR="002410CD" w:rsidRPr="00464814">
              <w:rPr>
                <w:rFonts w:asciiTheme="minorHAnsi" w:hAnsiTheme="minorHAnsi" w:cstheme="minorHAnsi"/>
                <w:sz w:val="18"/>
                <w:szCs w:val="18"/>
              </w:rPr>
              <w:t xml:space="preserve"> stages and phases of stories</w:t>
            </w:r>
            <w:r w:rsidR="002410CD" w:rsidRPr="00464814">
              <w:rPr>
                <w:rFonts w:asciiTheme="minorHAnsi" w:eastAsia="Cambria" w:hAnsiTheme="minorHAnsi" w:cstheme="minorHAnsi"/>
                <w:sz w:val="18"/>
                <w:szCs w:val="18"/>
                <w:lang w:val="en-GB" w:eastAsia="en-US"/>
              </w:rPr>
              <w:t xml:space="preserve"> Use well written models of stories </w:t>
            </w:r>
          </w:p>
          <w:p w:rsidR="002410CD" w:rsidRPr="00464814" w:rsidRDefault="007A6195" w:rsidP="006561FE">
            <w:pPr>
              <w:pStyle w:val="Bodytextbullet"/>
              <w:numPr>
                <w:ilvl w:val="0"/>
                <w:numId w:val="24"/>
              </w:numPr>
              <w:rPr>
                <w:rFonts w:asciiTheme="minorHAnsi" w:hAnsiTheme="minorHAnsi" w:cstheme="minorHAnsi"/>
                <w:szCs w:val="18"/>
              </w:rPr>
            </w:pPr>
            <w:r w:rsidRPr="00464814">
              <w:rPr>
                <w:rFonts w:asciiTheme="minorHAnsi" w:hAnsiTheme="minorHAnsi" w:cstheme="minorHAnsi"/>
                <w:szCs w:val="18"/>
              </w:rPr>
              <w:t>Publish original story</w:t>
            </w:r>
          </w:p>
        </w:tc>
        <w:tc>
          <w:tcPr>
            <w:tcW w:w="3639" w:type="dxa"/>
            <w:tcBorders>
              <w:top w:val="single" w:sz="4" w:space="0" w:color="auto"/>
              <w:left w:val="single" w:sz="4" w:space="0" w:color="auto"/>
              <w:bottom w:val="single" w:sz="4" w:space="0" w:color="auto"/>
              <w:right w:val="single" w:sz="4" w:space="0" w:color="auto"/>
            </w:tcBorders>
            <w:shd w:val="clear" w:color="auto" w:fill="auto"/>
          </w:tcPr>
          <w:p w:rsidR="005B21B3" w:rsidRPr="005B21B3" w:rsidRDefault="005B21B3" w:rsidP="005B21B3">
            <w:pPr>
              <w:widowControl w:val="0"/>
              <w:autoSpaceDE w:val="0"/>
              <w:autoSpaceDN w:val="0"/>
              <w:adjustRightInd w:val="0"/>
              <w:spacing w:after="0" w:line="240" w:lineRule="auto"/>
              <w:textAlignment w:val="center"/>
              <w:rPr>
                <w:rFonts w:asciiTheme="minorHAnsi" w:eastAsia="Cambria" w:hAnsiTheme="minorHAnsi" w:cstheme="minorHAnsi"/>
                <w:b/>
                <w:sz w:val="18"/>
                <w:szCs w:val="18"/>
                <w:u w:val="single"/>
                <w:lang w:val="en-GB" w:eastAsia="en-US"/>
              </w:rPr>
            </w:pPr>
            <w:r w:rsidRPr="005B21B3">
              <w:rPr>
                <w:rFonts w:asciiTheme="minorHAnsi" w:eastAsia="Cambria" w:hAnsiTheme="minorHAnsi" w:cstheme="minorHAnsi"/>
                <w:b/>
                <w:sz w:val="18"/>
                <w:szCs w:val="18"/>
                <w:u w:val="single"/>
                <w:lang w:val="en-GB" w:eastAsia="en-US"/>
              </w:rPr>
              <w:t xml:space="preserve">R2L Teaching Cycle: </w:t>
            </w:r>
            <w:proofErr w:type="spellStart"/>
            <w:r w:rsidRPr="005B21B3">
              <w:rPr>
                <w:rFonts w:asciiTheme="minorHAnsi" w:eastAsia="Cambria" w:hAnsiTheme="minorHAnsi" w:cstheme="minorHAnsi"/>
                <w:b/>
                <w:sz w:val="18"/>
                <w:szCs w:val="18"/>
                <w:u w:val="single"/>
                <w:lang w:val="en-GB" w:eastAsia="en-US"/>
              </w:rPr>
              <w:t>Factural</w:t>
            </w:r>
            <w:proofErr w:type="spellEnd"/>
            <w:r w:rsidRPr="005B21B3">
              <w:rPr>
                <w:rFonts w:asciiTheme="minorHAnsi" w:eastAsia="Cambria" w:hAnsiTheme="minorHAnsi" w:cstheme="minorHAnsi"/>
                <w:b/>
                <w:sz w:val="18"/>
                <w:szCs w:val="18"/>
                <w:u w:val="single"/>
                <w:lang w:val="en-GB" w:eastAsia="en-US"/>
              </w:rPr>
              <w:t>/Text Response</w:t>
            </w:r>
          </w:p>
          <w:p w:rsidR="005B21B3" w:rsidRPr="005B21B3"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5B21B3">
              <w:rPr>
                <w:rFonts w:asciiTheme="minorHAnsi" w:eastAsia="Cambria" w:hAnsiTheme="minorHAnsi" w:cstheme="minorHAnsi"/>
                <w:sz w:val="18"/>
                <w:szCs w:val="18"/>
                <w:u w:val="single"/>
                <w:lang w:val="en-GB" w:eastAsia="en-US"/>
              </w:rPr>
              <w:t>Preparing and Reading</w:t>
            </w:r>
          </w:p>
          <w:p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Prepare and read whole text</w:t>
            </w:r>
          </w:p>
          <w:p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Read and interpret themes and aesthetics in literary and visual texts</w:t>
            </w:r>
          </w:p>
          <w:p w:rsidR="005B21B3" w:rsidRPr="005B21B3" w:rsidRDefault="005B21B3" w:rsidP="006561FE">
            <w:pPr>
              <w:pStyle w:val="ListParagraph"/>
              <w:widowControl w:val="0"/>
              <w:numPr>
                <w:ilvl w:val="0"/>
                <w:numId w:val="4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5B21B3">
              <w:rPr>
                <w:rFonts w:asciiTheme="minorHAnsi" w:eastAsia="Cambria" w:hAnsiTheme="minorHAnsi" w:cstheme="minorHAnsi"/>
                <w:sz w:val="18"/>
                <w:szCs w:val="18"/>
                <w:lang w:val="en-GB" w:eastAsia="en-US"/>
              </w:rPr>
              <w:t>Discuss and make notes</w:t>
            </w:r>
          </w:p>
          <w:p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Detailed Reading</w:t>
            </w:r>
          </w:p>
          <w:p w:rsidR="005B21B3" w:rsidRPr="00423B47" w:rsidRDefault="005B21B3" w:rsidP="006561FE">
            <w:pPr>
              <w:pStyle w:val="ListParagraph"/>
              <w:widowControl w:val="0"/>
              <w:numPr>
                <w:ilvl w:val="0"/>
                <w:numId w:val="4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 xml:space="preserve">Recognise </w:t>
            </w:r>
            <w:r w:rsidR="00423B47">
              <w:rPr>
                <w:rFonts w:asciiTheme="minorHAnsi" w:eastAsia="Cambria" w:hAnsiTheme="minorHAnsi" w:cstheme="minorHAnsi"/>
                <w:sz w:val="18"/>
                <w:szCs w:val="18"/>
                <w:lang w:val="en-GB" w:eastAsia="en-US"/>
              </w:rPr>
              <w:t xml:space="preserve">descriptive and </w:t>
            </w:r>
            <w:r w:rsidRPr="00423B47">
              <w:rPr>
                <w:rFonts w:asciiTheme="minorHAnsi" w:eastAsia="Cambria" w:hAnsiTheme="minorHAnsi" w:cstheme="minorHAnsi"/>
                <w:sz w:val="18"/>
                <w:szCs w:val="18"/>
                <w:lang w:val="en-GB" w:eastAsia="en-US"/>
              </w:rPr>
              <w:t xml:space="preserve">evaluative language patterns using key paragraphs </w:t>
            </w:r>
            <w:r w:rsidR="00423B47">
              <w:rPr>
                <w:rFonts w:asciiTheme="minorHAnsi" w:eastAsia="Cambria" w:hAnsiTheme="minorHAnsi" w:cstheme="minorHAnsi"/>
                <w:sz w:val="18"/>
                <w:szCs w:val="18"/>
                <w:lang w:val="en-GB" w:eastAsia="en-US"/>
              </w:rPr>
              <w:t xml:space="preserve">and images </w:t>
            </w:r>
            <w:r w:rsidRPr="00423B47">
              <w:rPr>
                <w:rFonts w:asciiTheme="minorHAnsi" w:eastAsia="Cambria" w:hAnsiTheme="minorHAnsi" w:cstheme="minorHAnsi"/>
                <w:sz w:val="18"/>
                <w:szCs w:val="18"/>
                <w:lang w:val="en-GB" w:eastAsia="en-US"/>
              </w:rPr>
              <w:t>from the model response</w:t>
            </w:r>
          </w:p>
          <w:p w:rsidR="005B21B3" w:rsidRPr="00423B47" w:rsidRDefault="005B21B3" w:rsidP="006561FE">
            <w:pPr>
              <w:pStyle w:val="ListParagraph"/>
              <w:widowControl w:val="0"/>
              <w:numPr>
                <w:ilvl w:val="0"/>
                <w:numId w:val="47"/>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Highlight key content from the text</w:t>
            </w:r>
            <w:r w:rsidR="00423B47">
              <w:rPr>
                <w:rFonts w:asciiTheme="minorHAnsi" w:eastAsia="Cambria" w:hAnsiTheme="minorHAnsi" w:cstheme="minorHAnsi"/>
                <w:sz w:val="18"/>
                <w:szCs w:val="18"/>
                <w:lang w:val="en-GB" w:eastAsia="en-US"/>
              </w:rPr>
              <w:t xml:space="preserve"> and images</w:t>
            </w:r>
          </w:p>
          <w:p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Intensive Strategies</w:t>
            </w:r>
          </w:p>
          <w:p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Intensify the discussion of meanings and wordings</w:t>
            </w:r>
          </w:p>
          <w:p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Manipulate wordings to create meaningful sentences</w:t>
            </w:r>
          </w:p>
          <w:p w:rsidR="005B21B3" w:rsidRPr="00423B47" w:rsidRDefault="005B21B3" w:rsidP="006561FE">
            <w:pPr>
              <w:pStyle w:val="ListParagraph"/>
              <w:widowControl w:val="0"/>
              <w:numPr>
                <w:ilvl w:val="0"/>
                <w:numId w:val="48"/>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Practise spelling and writing</w:t>
            </w:r>
          </w:p>
          <w:p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Rewriting</w:t>
            </w:r>
          </w:p>
          <w:p w:rsidR="005B21B3" w:rsidRPr="00423B47" w:rsidRDefault="005B21B3" w:rsidP="006561FE">
            <w:pPr>
              <w:pStyle w:val="ListParagraph"/>
              <w:widowControl w:val="0"/>
              <w:numPr>
                <w:ilvl w:val="0"/>
                <w:numId w:val="49"/>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423B47">
              <w:rPr>
                <w:rFonts w:asciiTheme="minorHAnsi" w:eastAsia="Cambria" w:hAnsiTheme="minorHAnsi" w:cstheme="minorHAnsi"/>
                <w:sz w:val="18"/>
                <w:szCs w:val="18"/>
                <w:lang w:val="en-GB" w:eastAsia="en-US"/>
              </w:rPr>
              <w:t xml:space="preserve">Use language patterns to write a new text, </w:t>
            </w:r>
            <w:proofErr w:type="spellStart"/>
            <w:r w:rsidRPr="00423B47">
              <w:rPr>
                <w:rFonts w:asciiTheme="minorHAnsi" w:eastAsia="Cambria" w:hAnsiTheme="minorHAnsi" w:cstheme="minorHAnsi"/>
                <w:sz w:val="18"/>
                <w:szCs w:val="18"/>
                <w:lang w:val="en-GB" w:eastAsia="en-US"/>
              </w:rPr>
              <w:t>fousing</w:t>
            </w:r>
            <w:proofErr w:type="spellEnd"/>
            <w:r w:rsidRPr="00423B47">
              <w:rPr>
                <w:rFonts w:asciiTheme="minorHAnsi" w:eastAsia="Cambria" w:hAnsiTheme="minorHAnsi" w:cstheme="minorHAnsi"/>
                <w:sz w:val="18"/>
                <w:szCs w:val="18"/>
                <w:lang w:val="en-GB" w:eastAsia="en-US"/>
              </w:rPr>
              <w:t xml:space="preserve"> on themes and aesthetics</w:t>
            </w:r>
          </w:p>
          <w:p w:rsidR="005B21B3" w:rsidRPr="00423B47" w:rsidRDefault="005B21B3" w:rsidP="006561FE">
            <w:pPr>
              <w:pStyle w:val="ListParagraph"/>
              <w:widowControl w:val="0"/>
              <w:numPr>
                <w:ilvl w:val="0"/>
                <w:numId w:val="45"/>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423B47">
              <w:rPr>
                <w:rFonts w:asciiTheme="minorHAnsi" w:eastAsia="Cambria" w:hAnsiTheme="minorHAnsi" w:cstheme="minorHAnsi"/>
                <w:sz w:val="18"/>
                <w:szCs w:val="18"/>
                <w:u w:val="single"/>
                <w:lang w:val="en-GB" w:eastAsia="en-US"/>
              </w:rPr>
              <w:t>Joint Construction</w:t>
            </w:r>
          </w:p>
          <w:p w:rsidR="005B21B3" w:rsidRPr="00423B47" w:rsidRDefault="00423B47" w:rsidP="006561FE">
            <w:pPr>
              <w:pStyle w:val="ListParagraph"/>
              <w:widowControl w:val="0"/>
              <w:numPr>
                <w:ilvl w:val="0"/>
                <w:numId w:val="49"/>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Describe images and argue for best fit</w:t>
            </w:r>
          </w:p>
          <w:p w:rsidR="002410CD" w:rsidRPr="00464814" w:rsidRDefault="002410CD" w:rsidP="00423B47">
            <w:pPr>
              <w:pStyle w:val="Bodytextbullet"/>
              <w:numPr>
                <w:ilvl w:val="0"/>
                <w:numId w:val="0"/>
              </w:numPr>
              <w:rPr>
                <w:rFonts w:asciiTheme="minorHAnsi" w:hAnsiTheme="minorHAnsi" w:cstheme="minorHAnsi"/>
                <w:b/>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2410CD" w:rsidRPr="00464814" w:rsidRDefault="002410CD" w:rsidP="00950542">
            <w:pPr>
              <w:spacing w:after="0" w:line="240" w:lineRule="auto"/>
              <w:rPr>
                <w:rFonts w:asciiTheme="minorHAnsi" w:hAnsiTheme="minorHAnsi" w:cstheme="minorHAnsi"/>
                <w:b/>
                <w:sz w:val="18"/>
                <w:szCs w:val="18"/>
                <w:lang w:val="en-GB"/>
              </w:rPr>
            </w:pPr>
            <w:r w:rsidRPr="00464814">
              <w:rPr>
                <w:rFonts w:asciiTheme="minorHAnsi" w:hAnsiTheme="minorHAnsi" w:cstheme="minorHAnsi"/>
                <w:b/>
                <w:sz w:val="18"/>
                <w:szCs w:val="18"/>
                <w:lang w:val="en-GB"/>
              </w:rPr>
              <w:t>R2L Teaching Cycle: Factual (description)</w:t>
            </w:r>
          </w:p>
          <w:p w:rsidR="002410CD" w:rsidRPr="00464814" w:rsidRDefault="002410CD" w:rsidP="006561FE">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Preparing and Reading</w:t>
            </w:r>
          </w:p>
          <w:p w:rsidR="002410CD" w:rsidRPr="00464814" w:rsidRDefault="00464814" w:rsidP="006561FE">
            <w:pPr>
              <w:numPr>
                <w:ilvl w:val="0"/>
                <w:numId w:val="25"/>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Explore structures</w:t>
            </w:r>
            <w:r>
              <w:rPr>
                <w:rFonts w:asciiTheme="minorHAnsi" w:hAnsiTheme="minorHAnsi" w:cstheme="minorHAnsi"/>
                <w:sz w:val="18"/>
                <w:szCs w:val="18"/>
                <w:lang w:val="en-GB"/>
              </w:rPr>
              <w:t>, m</w:t>
            </w:r>
            <w:r w:rsidRPr="00464814">
              <w:rPr>
                <w:rFonts w:asciiTheme="minorHAnsi" w:hAnsiTheme="minorHAnsi" w:cstheme="minorHAnsi"/>
                <w:sz w:val="18"/>
                <w:szCs w:val="18"/>
                <w:lang w:val="en-GB"/>
              </w:rPr>
              <w:t>oods and themes</w:t>
            </w:r>
          </w:p>
          <w:p w:rsidR="002410CD" w:rsidRPr="00464814" w:rsidRDefault="002410CD" w:rsidP="006561FE">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Detailed Reading</w:t>
            </w:r>
          </w:p>
          <w:p w:rsidR="002410CD" w:rsidRPr="00464814" w:rsidRDefault="002410CD" w:rsidP="006561FE">
            <w:pPr>
              <w:numPr>
                <w:ilvl w:val="0"/>
                <w:numId w:val="26"/>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Highlight key information from the text and discuss in depth</w:t>
            </w:r>
          </w:p>
          <w:p w:rsidR="002410CD" w:rsidRPr="00464814" w:rsidRDefault="002410CD" w:rsidP="006561FE">
            <w:pPr>
              <w:numPr>
                <w:ilvl w:val="0"/>
                <w:numId w:val="30"/>
              </w:numPr>
              <w:spacing w:after="0" w:line="240" w:lineRule="auto"/>
              <w:rPr>
                <w:rFonts w:asciiTheme="minorHAnsi" w:hAnsiTheme="minorHAnsi" w:cstheme="minorHAnsi"/>
                <w:sz w:val="18"/>
                <w:szCs w:val="18"/>
                <w:u w:val="single"/>
              </w:rPr>
            </w:pPr>
            <w:r w:rsidRPr="00464814">
              <w:rPr>
                <w:rFonts w:asciiTheme="minorHAnsi" w:hAnsiTheme="minorHAnsi" w:cstheme="minorHAnsi"/>
                <w:sz w:val="18"/>
                <w:szCs w:val="18"/>
                <w:u w:val="single"/>
              </w:rPr>
              <w:t>Intensive Strategies</w:t>
            </w:r>
          </w:p>
          <w:p w:rsidR="002410CD" w:rsidRPr="00464814" w:rsidRDefault="002410CD" w:rsidP="006561FE">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Intensify the discussion of meanings and wordings</w:t>
            </w:r>
          </w:p>
          <w:p w:rsidR="002410CD" w:rsidRPr="00464814" w:rsidRDefault="002410CD" w:rsidP="006561FE">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 xml:space="preserve">Manipulate wordings to </w:t>
            </w:r>
            <w:r w:rsidR="00464814" w:rsidRPr="00464814">
              <w:rPr>
                <w:rFonts w:asciiTheme="minorHAnsi" w:hAnsiTheme="minorHAnsi" w:cstheme="minorHAnsi"/>
                <w:sz w:val="18"/>
                <w:szCs w:val="18"/>
              </w:rPr>
              <w:t>highlight poetic effect</w:t>
            </w:r>
          </w:p>
          <w:p w:rsidR="002410CD" w:rsidRPr="00464814" w:rsidRDefault="002410CD" w:rsidP="006561FE">
            <w:pPr>
              <w:numPr>
                <w:ilvl w:val="0"/>
                <w:numId w:val="23"/>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Practise spelling and writing</w:t>
            </w:r>
          </w:p>
          <w:p w:rsidR="002410CD" w:rsidRPr="00464814" w:rsidRDefault="002410CD" w:rsidP="006561FE">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Rewriting</w:t>
            </w:r>
          </w:p>
          <w:p w:rsidR="002410CD" w:rsidRPr="00464814" w:rsidRDefault="002410CD" w:rsidP="006561FE">
            <w:pPr>
              <w:numPr>
                <w:ilvl w:val="0"/>
                <w:numId w:val="27"/>
              </w:numPr>
              <w:spacing w:after="0" w:line="240" w:lineRule="auto"/>
              <w:rPr>
                <w:rFonts w:asciiTheme="minorHAnsi" w:hAnsiTheme="minorHAnsi" w:cstheme="minorHAnsi"/>
                <w:sz w:val="18"/>
                <w:szCs w:val="18"/>
                <w:lang w:val="en-GB"/>
              </w:rPr>
            </w:pPr>
            <w:r w:rsidRPr="00464814">
              <w:rPr>
                <w:rFonts w:asciiTheme="minorHAnsi" w:hAnsiTheme="minorHAnsi" w:cstheme="minorHAnsi"/>
                <w:sz w:val="18"/>
                <w:szCs w:val="18"/>
                <w:lang w:val="en-GB"/>
              </w:rPr>
              <w:t>Make notes</w:t>
            </w:r>
            <w:r w:rsidR="00464814" w:rsidRPr="00464814">
              <w:rPr>
                <w:rFonts w:asciiTheme="minorHAnsi" w:hAnsiTheme="minorHAnsi" w:cstheme="minorHAnsi"/>
                <w:sz w:val="18"/>
                <w:szCs w:val="18"/>
                <w:lang w:val="en-GB"/>
              </w:rPr>
              <w:t xml:space="preserve"> – annotate script for performance</w:t>
            </w:r>
          </w:p>
          <w:p w:rsidR="002410CD" w:rsidRPr="00464814" w:rsidRDefault="002410CD" w:rsidP="006561FE">
            <w:pPr>
              <w:numPr>
                <w:ilvl w:val="0"/>
                <w:numId w:val="30"/>
              </w:numPr>
              <w:spacing w:after="0" w:line="240" w:lineRule="auto"/>
              <w:rPr>
                <w:rFonts w:asciiTheme="minorHAnsi" w:hAnsiTheme="minorHAnsi" w:cstheme="minorHAnsi"/>
                <w:sz w:val="18"/>
                <w:szCs w:val="18"/>
                <w:u w:val="single"/>
                <w:lang w:val="en-GB"/>
              </w:rPr>
            </w:pPr>
            <w:r w:rsidRPr="00464814">
              <w:rPr>
                <w:rFonts w:asciiTheme="minorHAnsi" w:hAnsiTheme="minorHAnsi" w:cstheme="minorHAnsi"/>
                <w:sz w:val="18"/>
                <w:szCs w:val="18"/>
                <w:u w:val="single"/>
                <w:lang w:val="en-GB"/>
              </w:rPr>
              <w:t>Joint Construction</w:t>
            </w:r>
          </w:p>
          <w:p w:rsidR="002410CD" w:rsidRPr="00464814" w:rsidRDefault="00464814" w:rsidP="006561FE">
            <w:pPr>
              <w:pStyle w:val="Bodytextbullet"/>
              <w:numPr>
                <w:ilvl w:val="0"/>
                <w:numId w:val="31"/>
              </w:numPr>
              <w:rPr>
                <w:rFonts w:asciiTheme="minorHAnsi" w:hAnsiTheme="minorHAnsi" w:cstheme="minorHAnsi"/>
                <w:b/>
                <w:szCs w:val="18"/>
              </w:rPr>
            </w:pPr>
            <w:r w:rsidRPr="00464814">
              <w:rPr>
                <w:rFonts w:asciiTheme="minorHAnsi" w:hAnsiTheme="minorHAnsi" w:cstheme="minorHAnsi"/>
                <w:szCs w:val="18"/>
              </w:rPr>
              <w:t>R</w:t>
            </w:r>
            <w:r w:rsidR="002410CD" w:rsidRPr="00464814">
              <w:rPr>
                <w:rFonts w:asciiTheme="minorHAnsi" w:hAnsiTheme="minorHAnsi" w:cstheme="minorHAnsi"/>
                <w:szCs w:val="18"/>
              </w:rPr>
              <w:t xml:space="preserve">econstruct stages and phases </w:t>
            </w:r>
            <w:r w:rsidRPr="00464814">
              <w:rPr>
                <w:rFonts w:asciiTheme="minorHAnsi" w:hAnsiTheme="minorHAnsi" w:cstheme="minorHAnsi"/>
                <w:szCs w:val="18"/>
              </w:rPr>
              <w:t xml:space="preserve">in group </w:t>
            </w:r>
            <w:proofErr w:type="spellStart"/>
            <w:r w:rsidRPr="00464814">
              <w:rPr>
                <w:rFonts w:asciiTheme="minorHAnsi" w:hAnsiTheme="minorHAnsi" w:cstheme="minorHAnsi"/>
                <w:szCs w:val="18"/>
              </w:rPr>
              <w:t>performacne</w:t>
            </w:r>
            <w:proofErr w:type="spellEnd"/>
          </w:p>
        </w:tc>
      </w:tr>
      <w:tr w:rsidR="002410CD" w:rsidRPr="00CA16F3" w:rsidTr="002410CD">
        <w:trPr>
          <w:cantSplit/>
          <w:trHeight w:val="1678"/>
        </w:trPr>
        <w:tc>
          <w:tcPr>
            <w:tcW w:w="627" w:type="dxa"/>
            <w:gridSpan w:val="2"/>
            <w:vMerge/>
            <w:tcBorders>
              <w:left w:val="single" w:sz="4" w:space="0" w:color="auto"/>
              <w:right w:val="single" w:sz="4" w:space="0" w:color="auto"/>
            </w:tcBorders>
            <w:shd w:val="clear" w:color="auto" w:fill="0070C0"/>
            <w:textDirection w:val="btLr"/>
            <w:vAlign w:val="center"/>
          </w:tcPr>
          <w:p w:rsidR="002410CD" w:rsidRDefault="002410CD" w:rsidP="00950542">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410CD" w:rsidRPr="002410CD" w:rsidRDefault="002410CD" w:rsidP="00D76317">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ASSESSMENT</w:t>
            </w:r>
          </w:p>
        </w:tc>
        <w:tc>
          <w:tcPr>
            <w:tcW w:w="3555"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2410CD" w:rsidRPr="00464814" w:rsidRDefault="0040255C" w:rsidP="00950542">
            <w:pPr>
              <w:pStyle w:val="Tabletext"/>
              <w:spacing w:before="0" w:after="0" w:line="240" w:lineRule="auto"/>
              <w:rPr>
                <w:rFonts w:asciiTheme="minorHAnsi" w:hAnsiTheme="minorHAnsi" w:cstheme="minorHAnsi"/>
                <w:b/>
                <w:sz w:val="18"/>
                <w:szCs w:val="18"/>
              </w:rPr>
            </w:pPr>
            <w:r w:rsidRPr="00464814">
              <w:rPr>
                <w:rFonts w:asciiTheme="minorHAnsi" w:hAnsiTheme="minorHAnsi" w:cstheme="minorHAnsi"/>
                <w:b/>
                <w:sz w:val="18"/>
                <w:szCs w:val="18"/>
              </w:rPr>
              <w:t>S</w:t>
            </w:r>
            <w:r w:rsidR="002410CD" w:rsidRPr="00464814">
              <w:rPr>
                <w:rFonts w:asciiTheme="minorHAnsi" w:hAnsiTheme="minorHAnsi" w:cstheme="minorHAnsi"/>
                <w:b/>
                <w:sz w:val="18"/>
                <w:szCs w:val="18"/>
              </w:rPr>
              <w:t>ummative assessment:</w:t>
            </w:r>
          </w:p>
          <w:p w:rsidR="0040255C" w:rsidRPr="00464814" w:rsidRDefault="0040255C" w:rsidP="006561FE">
            <w:pPr>
              <w:pStyle w:val="ListParagraph"/>
              <w:numPr>
                <w:ilvl w:val="0"/>
                <w:numId w:val="39"/>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Reading comprehension – story elements</w:t>
            </w:r>
          </w:p>
          <w:p w:rsidR="002410CD" w:rsidRPr="00464814" w:rsidRDefault="00C12030" w:rsidP="006561FE">
            <w:pPr>
              <w:pStyle w:val="ListParagraph"/>
              <w:numPr>
                <w:ilvl w:val="0"/>
                <w:numId w:val="39"/>
              </w:numPr>
              <w:spacing w:after="0" w:line="240" w:lineRule="auto"/>
              <w:rPr>
                <w:rFonts w:asciiTheme="minorHAnsi" w:hAnsiTheme="minorHAnsi" w:cstheme="minorHAnsi"/>
                <w:sz w:val="18"/>
                <w:szCs w:val="18"/>
              </w:rPr>
            </w:pPr>
            <w:r w:rsidRPr="00464814">
              <w:rPr>
                <w:rFonts w:asciiTheme="minorHAnsi" w:hAnsiTheme="minorHAnsi" w:cstheme="minorHAnsi"/>
                <w:sz w:val="18"/>
                <w:szCs w:val="18"/>
              </w:rPr>
              <w:t>Written -</w:t>
            </w:r>
            <w:r w:rsidR="0040255C" w:rsidRPr="00464814">
              <w:rPr>
                <w:rFonts w:asciiTheme="minorHAnsi" w:hAnsiTheme="minorHAnsi" w:cstheme="minorHAnsi"/>
                <w:sz w:val="18"/>
                <w:szCs w:val="18"/>
              </w:rPr>
              <w:t xml:space="preserve"> Innovation on the story pattern</w:t>
            </w:r>
          </w:p>
        </w:tc>
        <w:tc>
          <w:tcPr>
            <w:tcW w:w="3638"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464814" w:rsidRDefault="002410CD" w:rsidP="00950542">
            <w:pPr>
              <w:pStyle w:val="Bodytext"/>
              <w:rPr>
                <w:rFonts w:asciiTheme="minorHAnsi" w:hAnsiTheme="minorHAnsi" w:cstheme="minorHAnsi"/>
                <w:b/>
                <w:szCs w:val="18"/>
              </w:rPr>
            </w:pPr>
            <w:r w:rsidRPr="00464814">
              <w:rPr>
                <w:rFonts w:asciiTheme="minorHAnsi" w:hAnsiTheme="minorHAnsi" w:cstheme="minorHAnsi"/>
                <w:b/>
                <w:szCs w:val="18"/>
              </w:rPr>
              <w:t>Summative assessment:</w:t>
            </w:r>
          </w:p>
          <w:p w:rsidR="002410CD" w:rsidRPr="00464814" w:rsidRDefault="00C12030" w:rsidP="006561FE">
            <w:pPr>
              <w:pStyle w:val="Bodytext"/>
              <w:numPr>
                <w:ilvl w:val="0"/>
                <w:numId w:val="6"/>
              </w:numPr>
              <w:rPr>
                <w:rFonts w:asciiTheme="minorHAnsi" w:hAnsiTheme="minorHAnsi" w:cstheme="minorHAnsi"/>
                <w:szCs w:val="18"/>
              </w:rPr>
            </w:pPr>
            <w:r w:rsidRPr="00464814">
              <w:rPr>
                <w:rFonts w:asciiTheme="minorHAnsi" w:hAnsiTheme="minorHAnsi" w:cstheme="minorHAnsi"/>
                <w:szCs w:val="18"/>
              </w:rPr>
              <w:t>Written -  scientific report with labelled diagram</w:t>
            </w:r>
          </w:p>
          <w:p w:rsidR="00C12030" w:rsidRPr="00464814" w:rsidRDefault="00C12030" w:rsidP="006561FE">
            <w:pPr>
              <w:pStyle w:val="ListParagraph"/>
              <w:numPr>
                <w:ilvl w:val="0"/>
                <w:numId w:val="6"/>
              </w:numPr>
              <w:rPr>
                <w:rFonts w:asciiTheme="minorHAnsi" w:hAnsiTheme="minorHAnsi" w:cstheme="minorHAnsi"/>
                <w:sz w:val="18"/>
                <w:szCs w:val="18"/>
              </w:rPr>
            </w:pPr>
            <w:r w:rsidRPr="00464814">
              <w:rPr>
                <w:rFonts w:asciiTheme="minorHAnsi" w:hAnsiTheme="minorHAnsi" w:cstheme="minorHAnsi"/>
                <w:sz w:val="18"/>
                <w:szCs w:val="18"/>
              </w:rPr>
              <w:t>Written – exposition focused on evaluative words</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464814" w:rsidRDefault="00C12030" w:rsidP="00950542">
            <w:pPr>
              <w:spacing w:after="0" w:line="240" w:lineRule="auto"/>
              <w:contextualSpacing/>
              <w:rPr>
                <w:rFonts w:asciiTheme="minorHAnsi" w:hAnsiTheme="minorHAnsi" w:cstheme="minorHAnsi"/>
                <w:b/>
                <w:sz w:val="18"/>
                <w:szCs w:val="18"/>
              </w:rPr>
            </w:pPr>
            <w:r w:rsidRPr="00464814">
              <w:rPr>
                <w:rFonts w:asciiTheme="minorHAnsi" w:hAnsiTheme="minorHAnsi" w:cstheme="minorHAnsi"/>
                <w:b/>
                <w:sz w:val="18"/>
                <w:szCs w:val="18"/>
              </w:rPr>
              <w:t>S</w:t>
            </w:r>
            <w:r w:rsidR="002410CD" w:rsidRPr="00464814">
              <w:rPr>
                <w:rFonts w:asciiTheme="minorHAnsi" w:hAnsiTheme="minorHAnsi" w:cstheme="minorHAnsi"/>
                <w:b/>
                <w:sz w:val="18"/>
                <w:szCs w:val="18"/>
              </w:rPr>
              <w:t>ummative assessment:</w:t>
            </w:r>
          </w:p>
          <w:p w:rsidR="00C12030" w:rsidRPr="00464814" w:rsidRDefault="00C12030" w:rsidP="006561FE">
            <w:pPr>
              <w:pStyle w:val="ListParagraph"/>
              <w:numPr>
                <w:ilvl w:val="0"/>
                <w:numId w:val="40"/>
              </w:numPr>
              <w:rPr>
                <w:rFonts w:asciiTheme="minorHAnsi" w:hAnsiTheme="minorHAnsi" w:cstheme="minorHAnsi"/>
                <w:sz w:val="18"/>
                <w:szCs w:val="18"/>
              </w:rPr>
            </w:pPr>
            <w:r w:rsidRPr="00464814">
              <w:rPr>
                <w:rFonts w:asciiTheme="minorHAnsi" w:hAnsiTheme="minorHAnsi" w:cstheme="minorHAnsi"/>
                <w:sz w:val="18"/>
                <w:szCs w:val="18"/>
              </w:rPr>
              <w:t>Spoken multimodal presentation – original recipe</w:t>
            </w:r>
          </w:p>
          <w:p w:rsidR="002410CD" w:rsidRPr="00464814" w:rsidRDefault="002410CD" w:rsidP="00950542">
            <w:pPr>
              <w:rPr>
                <w:rFonts w:asciiTheme="minorHAnsi" w:hAnsiTheme="minorHAnsi" w:cstheme="minorHAnsi"/>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2410CD" w:rsidRPr="00464814" w:rsidRDefault="002410CD" w:rsidP="00950542">
            <w:pPr>
              <w:pStyle w:val="Bodytext"/>
              <w:rPr>
                <w:rFonts w:asciiTheme="minorHAnsi" w:hAnsiTheme="minorHAnsi" w:cstheme="minorHAnsi"/>
                <w:b/>
                <w:szCs w:val="18"/>
              </w:rPr>
            </w:pPr>
            <w:r w:rsidRPr="00464814">
              <w:rPr>
                <w:rFonts w:asciiTheme="minorHAnsi" w:hAnsiTheme="minorHAnsi" w:cstheme="minorHAnsi"/>
                <w:b/>
                <w:szCs w:val="18"/>
              </w:rPr>
              <w:t>Summative assessment:</w:t>
            </w:r>
          </w:p>
          <w:p w:rsidR="002410CD" w:rsidRPr="00464814" w:rsidRDefault="002410CD" w:rsidP="006561FE">
            <w:pPr>
              <w:pStyle w:val="ListParagraph"/>
              <w:numPr>
                <w:ilvl w:val="0"/>
                <w:numId w:val="6"/>
              </w:numPr>
              <w:spacing w:after="0" w:line="240" w:lineRule="auto"/>
              <w:contextualSpacing/>
              <w:rPr>
                <w:rFonts w:asciiTheme="minorHAnsi" w:hAnsiTheme="minorHAnsi" w:cstheme="minorHAnsi"/>
                <w:sz w:val="18"/>
                <w:szCs w:val="18"/>
              </w:rPr>
            </w:pPr>
            <w:r w:rsidRPr="00464814">
              <w:rPr>
                <w:rFonts w:asciiTheme="minorHAnsi" w:hAnsiTheme="minorHAnsi" w:cstheme="minorHAnsi"/>
                <w:sz w:val="18"/>
                <w:szCs w:val="18"/>
              </w:rPr>
              <w:t>Multi-modal/ Writing task:</w:t>
            </w:r>
          </w:p>
          <w:p w:rsidR="002410CD" w:rsidRPr="00464814" w:rsidRDefault="002410CD" w:rsidP="002A74B4">
            <w:pPr>
              <w:pStyle w:val="ListParagraph"/>
              <w:spacing w:after="0" w:line="240" w:lineRule="auto"/>
              <w:ind w:left="360"/>
              <w:contextualSpacing/>
              <w:rPr>
                <w:rFonts w:asciiTheme="minorHAnsi" w:eastAsiaTheme="minorEastAsia" w:hAnsiTheme="minorHAnsi" w:cstheme="minorHAnsi"/>
                <w:sz w:val="18"/>
                <w:szCs w:val="18"/>
              </w:rPr>
            </w:pPr>
            <w:r w:rsidRPr="00464814">
              <w:rPr>
                <w:rFonts w:asciiTheme="minorHAnsi" w:hAnsiTheme="minorHAnsi" w:cstheme="minorHAnsi"/>
                <w:sz w:val="18"/>
                <w:szCs w:val="18"/>
              </w:rPr>
              <w:t>Write an imaginative narrative based on a familiar character</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464814" w:rsidRDefault="007A6195" w:rsidP="00950542">
            <w:pPr>
              <w:pStyle w:val="Bodytext"/>
              <w:spacing w:after="0" w:line="240" w:lineRule="auto"/>
              <w:rPr>
                <w:rFonts w:asciiTheme="minorHAnsi" w:hAnsiTheme="minorHAnsi" w:cstheme="minorHAnsi"/>
                <w:b/>
                <w:szCs w:val="18"/>
              </w:rPr>
            </w:pPr>
            <w:r w:rsidRPr="00464814">
              <w:rPr>
                <w:rFonts w:asciiTheme="minorHAnsi" w:hAnsiTheme="minorHAnsi" w:cstheme="minorHAnsi"/>
                <w:b/>
                <w:szCs w:val="18"/>
              </w:rPr>
              <w:t>S</w:t>
            </w:r>
            <w:r w:rsidR="002410CD" w:rsidRPr="00464814">
              <w:rPr>
                <w:rFonts w:asciiTheme="minorHAnsi" w:hAnsiTheme="minorHAnsi" w:cstheme="minorHAnsi"/>
                <w:b/>
                <w:szCs w:val="18"/>
              </w:rPr>
              <w:t>ummative assessment:</w:t>
            </w:r>
          </w:p>
          <w:p w:rsidR="007A6195" w:rsidRPr="00464814" w:rsidRDefault="007A6195" w:rsidP="006561FE">
            <w:pPr>
              <w:pStyle w:val="ListParagraph"/>
              <w:numPr>
                <w:ilvl w:val="0"/>
                <w:numId w:val="6"/>
              </w:numPr>
              <w:spacing w:after="0"/>
              <w:rPr>
                <w:rFonts w:asciiTheme="minorHAnsi" w:hAnsiTheme="minorHAnsi" w:cstheme="minorHAnsi"/>
                <w:sz w:val="18"/>
                <w:szCs w:val="18"/>
              </w:rPr>
            </w:pPr>
            <w:r w:rsidRPr="00464814">
              <w:rPr>
                <w:rFonts w:asciiTheme="minorHAnsi" w:hAnsiTheme="minorHAnsi" w:cstheme="minorHAnsi"/>
                <w:sz w:val="18"/>
                <w:szCs w:val="18"/>
              </w:rPr>
              <w:t>Reading comprehension</w:t>
            </w:r>
          </w:p>
          <w:p w:rsidR="007A6195" w:rsidRPr="00464814" w:rsidRDefault="007A6195" w:rsidP="006561FE">
            <w:pPr>
              <w:pStyle w:val="ListParagraph"/>
              <w:numPr>
                <w:ilvl w:val="0"/>
                <w:numId w:val="6"/>
              </w:numPr>
              <w:spacing w:after="0"/>
              <w:rPr>
                <w:rFonts w:asciiTheme="minorHAnsi" w:hAnsiTheme="minorHAnsi" w:cstheme="minorHAnsi"/>
                <w:sz w:val="18"/>
                <w:szCs w:val="18"/>
              </w:rPr>
            </w:pPr>
            <w:r w:rsidRPr="00464814">
              <w:rPr>
                <w:rFonts w:asciiTheme="minorHAnsi" w:hAnsiTheme="minorHAnsi" w:cstheme="minorHAnsi"/>
                <w:sz w:val="18"/>
                <w:szCs w:val="18"/>
              </w:rPr>
              <w:t>Written - report on the plot, appearance and feelings of a character</w:t>
            </w:r>
          </w:p>
          <w:p w:rsidR="002410CD" w:rsidRPr="00464814" w:rsidRDefault="007A6195" w:rsidP="006561FE">
            <w:pPr>
              <w:pStyle w:val="Bodytext"/>
              <w:numPr>
                <w:ilvl w:val="0"/>
                <w:numId w:val="8"/>
              </w:numPr>
              <w:spacing w:after="0" w:line="240" w:lineRule="auto"/>
              <w:rPr>
                <w:rFonts w:asciiTheme="minorHAnsi" w:hAnsiTheme="minorHAnsi" w:cstheme="minorHAnsi"/>
                <w:szCs w:val="18"/>
              </w:rPr>
            </w:pPr>
            <w:r w:rsidRPr="00464814">
              <w:rPr>
                <w:rFonts w:asciiTheme="minorHAnsi" w:hAnsiTheme="minorHAnsi" w:cstheme="minorHAnsi"/>
                <w:szCs w:val="18"/>
              </w:rPr>
              <w:t>Written – persuasive letter (advice with reasons)</w:t>
            </w:r>
          </w:p>
        </w:tc>
        <w:tc>
          <w:tcPr>
            <w:tcW w:w="3640"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464814" w:rsidRDefault="00AC3B3E" w:rsidP="00464814">
            <w:pPr>
              <w:pStyle w:val="Bodytext"/>
              <w:spacing w:after="0" w:line="240" w:lineRule="auto"/>
              <w:rPr>
                <w:rFonts w:asciiTheme="minorHAnsi" w:hAnsiTheme="minorHAnsi" w:cstheme="minorHAnsi"/>
                <w:b/>
                <w:szCs w:val="18"/>
              </w:rPr>
            </w:pPr>
            <w:r>
              <w:rPr>
                <w:rFonts w:asciiTheme="minorHAnsi" w:hAnsiTheme="minorHAnsi" w:cstheme="minorHAnsi"/>
                <w:b/>
                <w:szCs w:val="18"/>
              </w:rPr>
              <w:t>Formative</w:t>
            </w:r>
            <w:r w:rsidR="00464814" w:rsidRPr="00464814">
              <w:rPr>
                <w:rFonts w:asciiTheme="minorHAnsi" w:hAnsiTheme="minorHAnsi" w:cstheme="minorHAnsi"/>
                <w:b/>
                <w:szCs w:val="18"/>
              </w:rPr>
              <w:t xml:space="preserve"> assessment:</w:t>
            </w:r>
          </w:p>
          <w:p w:rsidR="00464814" w:rsidRPr="00464814" w:rsidRDefault="00464814" w:rsidP="006561FE">
            <w:pPr>
              <w:pStyle w:val="Bodytext"/>
              <w:numPr>
                <w:ilvl w:val="0"/>
                <w:numId w:val="8"/>
              </w:numPr>
              <w:spacing w:after="0" w:line="240" w:lineRule="auto"/>
              <w:rPr>
                <w:rFonts w:asciiTheme="minorHAnsi" w:hAnsiTheme="minorHAnsi" w:cstheme="minorHAnsi"/>
                <w:b/>
                <w:szCs w:val="18"/>
              </w:rPr>
            </w:pPr>
            <w:r w:rsidRPr="00464814">
              <w:rPr>
                <w:rFonts w:asciiTheme="minorHAnsi" w:hAnsiTheme="minorHAnsi" w:cstheme="minorHAnsi"/>
                <w:szCs w:val="18"/>
              </w:rPr>
              <w:t xml:space="preserve">Spoken - Group poetry presentation </w:t>
            </w:r>
          </w:p>
        </w:tc>
      </w:tr>
      <w:tr w:rsidR="002410CD" w:rsidRPr="00CA16F3" w:rsidTr="002410CD">
        <w:trPr>
          <w:cantSplit/>
          <w:trHeight w:val="260"/>
        </w:trPr>
        <w:tc>
          <w:tcPr>
            <w:tcW w:w="627" w:type="dxa"/>
            <w:gridSpan w:val="2"/>
            <w:vMerge/>
            <w:tcBorders>
              <w:left w:val="single" w:sz="4" w:space="0" w:color="auto"/>
              <w:bottom w:val="single" w:sz="4" w:space="0" w:color="auto"/>
              <w:right w:val="single" w:sz="4" w:space="0" w:color="auto"/>
            </w:tcBorders>
            <w:shd w:val="clear" w:color="auto" w:fill="0070C0"/>
            <w:textDirection w:val="btLr"/>
            <w:vAlign w:val="center"/>
          </w:tcPr>
          <w:p w:rsidR="002410CD" w:rsidRDefault="002410CD" w:rsidP="00E0470B">
            <w:pPr>
              <w:spacing w:after="0" w:line="240" w:lineRule="auto"/>
              <w:jc w:val="center"/>
              <w:rPr>
                <w:rFonts w:ascii="Arial" w:hAnsi="Arial" w:cs="Arial"/>
                <w:sz w:val="36"/>
              </w:rPr>
            </w:pPr>
          </w:p>
        </w:tc>
        <w:tc>
          <w:tcPr>
            <w:tcW w:w="508"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410CD" w:rsidRPr="002410CD" w:rsidRDefault="002410CD" w:rsidP="00E0470B">
            <w:pPr>
              <w:ind w:left="113" w:right="113"/>
              <w:jc w:val="center"/>
              <w:rPr>
                <w:rFonts w:ascii="Arial" w:hAnsi="Arial" w:cs="Arial"/>
                <w:b/>
                <w:color w:val="FFFFFF" w:themeColor="background1"/>
                <w:sz w:val="16"/>
                <w:szCs w:val="16"/>
              </w:rPr>
            </w:pPr>
          </w:p>
        </w:tc>
        <w:tc>
          <w:tcPr>
            <w:tcW w:w="3555"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2410CD" w:rsidRPr="00E0470B" w:rsidRDefault="007347FD" w:rsidP="00E0470B">
            <w:pPr>
              <w:pStyle w:val="Bodytext"/>
              <w:jc w:val="center"/>
              <w:rPr>
                <w:rFonts w:cs="Arial"/>
                <w:b/>
                <w:color w:val="1F497D" w:themeColor="text2"/>
                <w:sz w:val="16"/>
                <w:szCs w:val="16"/>
              </w:rPr>
            </w:pPr>
            <w:r>
              <w:rPr>
                <w:rFonts w:cs="Arial"/>
                <w:b/>
                <w:color w:val="1F497D" w:themeColor="text2"/>
                <w:sz w:val="16"/>
                <w:szCs w:val="16"/>
              </w:rPr>
              <w:t>School</w:t>
            </w:r>
            <w:r w:rsidR="002410CD" w:rsidRPr="00E0470B">
              <w:rPr>
                <w:rFonts w:cs="Arial"/>
                <w:b/>
                <w:color w:val="1F497D" w:themeColor="text2"/>
                <w:sz w:val="16"/>
                <w:szCs w:val="16"/>
              </w:rPr>
              <w:t xml:space="preserve"> moderation</w:t>
            </w:r>
          </w:p>
        </w:tc>
        <w:tc>
          <w:tcPr>
            <w:tcW w:w="3638"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E0470B" w:rsidRDefault="007347FD" w:rsidP="00E0470B">
            <w:pPr>
              <w:spacing w:after="0" w:line="240" w:lineRule="auto"/>
              <w:jc w:val="center"/>
              <w:rPr>
                <w:rFonts w:ascii="Arial" w:eastAsia="Cambria" w:hAnsi="Arial" w:cs="Arial"/>
                <w:b/>
                <w:color w:val="1F497D" w:themeColor="text2"/>
                <w:sz w:val="16"/>
                <w:szCs w:val="16"/>
                <w:lang w:eastAsia="en-US"/>
              </w:rPr>
            </w:pPr>
            <w:r>
              <w:rPr>
                <w:rFonts w:ascii="Arial" w:eastAsia="Cambria" w:hAnsi="Arial" w:cs="Arial"/>
                <w:b/>
                <w:color w:val="1F497D" w:themeColor="text2"/>
                <w:sz w:val="16"/>
                <w:szCs w:val="16"/>
                <w:lang w:eastAsia="en-US"/>
              </w:rPr>
              <w:t>Cluster</w:t>
            </w:r>
            <w:r w:rsidR="002410CD" w:rsidRPr="00E0470B">
              <w:rPr>
                <w:rFonts w:ascii="Arial" w:eastAsia="Cambria" w:hAnsi="Arial" w:cs="Arial"/>
                <w:b/>
                <w:color w:val="1F497D" w:themeColor="text2"/>
                <w:sz w:val="16"/>
                <w:szCs w:val="16"/>
                <w:lang w:eastAsia="en-US"/>
              </w:rPr>
              <w:t xml:space="preserve"> Moderation</w:t>
            </w:r>
            <w:r>
              <w:rPr>
                <w:rFonts w:ascii="Arial" w:eastAsia="Cambria" w:hAnsi="Arial" w:cs="Arial"/>
                <w:b/>
                <w:color w:val="1F497D" w:themeColor="text2"/>
                <w:sz w:val="16"/>
                <w:szCs w:val="16"/>
                <w:lang w:eastAsia="en-US"/>
              </w:rPr>
              <w:t xml:space="preserve"> </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E0470B" w:rsidRDefault="007347FD" w:rsidP="00E0470B">
            <w:pPr>
              <w:pStyle w:val="Bodytext"/>
              <w:spacing w:after="0" w:line="240" w:lineRule="auto"/>
              <w:jc w:val="center"/>
              <w:rPr>
                <w:rFonts w:cs="Arial"/>
                <w:b/>
                <w:color w:val="1F497D" w:themeColor="text2"/>
                <w:sz w:val="16"/>
                <w:szCs w:val="16"/>
              </w:rPr>
            </w:pPr>
            <w:r>
              <w:rPr>
                <w:rFonts w:cs="Arial"/>
                <w:b/>
                <w:color w:val="1F497D" w:themeColor="text2"/>
                <w:sz w:val="16"/>
                <w:szCs w:val="16"/>
              </w:rPr>
              <w:t xml:space="preserve">School </w:t>
            </w:r>
            <w:r w:rsidR="002410CD" w:rsidRPr="00E0470B">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2410CD" w:rsidRPr="00E0470B" w:rsidRDefault="007347FD" w:rsidP="00E0470B">
            <w:pPr>
              <w:pStyle w:val="Bodytext"/>
              <w:jc w:val="center"/>
              <w:rPr>
                <w:rFonts w:cs="Arial"/>
                <w:b/>
                <w:color w:val="1F497D" w:themeColor="text2"/>
                <w:sz w:val="16"/>
                <w:szCs w:val="16"/>
              </w:rPr>
            </w:pPr>
            <w:r>
              <w:rPr>
                <w:rFonts w:cs="Arial"/>
                <w:b/>
                <w:color w:val="1F497D" w:themeColor="text2"/>
                <w:sz w:val="16"/>
                <w:szCs w:val="16"/>
              </w:rPr>
              <w:t>School</w:t>
            </w:r>
            <w:r w:rsidR="002410CD" w:rsidRPr="00E0470B">
              <w:rPr>
                <w:rFonts w:cs="Arial"/>
                <w:b/>
                <w:color w:val="1F497D" w:themeColor="text2"/>
                <w:sz w:val="16"/>
                <w:szCs w:val="16"/>
              </w:rPr>
              <w:t xml:space="preserve"> Moderation</w:t>
            </w:r>
          </w:p>
        </w:tc>
        <w:tc>
          <w:tcPr>
            <w:tcW w:w="3639"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E0470B" w:rsidRDefault="007347FD" w:rsidP="00E0470B">
            <w:pPr>
              <w:pStyle w:val="Tableheading9ptbold"/>
              <w:spacing w:before="0" w:after="0"/>
              <w:jc w:val="center"/>
              <w:rPr>
                <w:rFonts w:cs="Arial"/>
                <w:bCs w:val="0"/>
                <w:color w:val="1F497D" w:themeColor="text2"/>
                <w:sz w:val="16"/>
                <w:szCs w:val="16"/>
              </w:rPr>
            </w:pPr>
            <w:r>
              <w:rPr>
                <w:rFonts w:cs="Arial"/>
                <w:bCs w:val="0"/>
                <w:color w:val="1F497D" w:themeColor="text2"/>
                <w:sz w:val="16"/>
                <w:szCs w:val="16"/>
              </w:rPr>
              <w:t>Cluster</w:t>
            </w:r>
            <w:r w:rsidR="002410CD" w:rsidRPr="00E0470B">
              <w:rPr>
                <w:rFonts w:cs="Arial"/>
                <w:bCs w:val="0"/>
                <w:color w:val="1F497D" w:themeColor="text2"/>
                <w:sz w:val="16"/>
                <w:szCs w:val="16"/>
              </w:rPr>
              <w:t xml:space="preserve"> moderation</w:t>
            </w:r>
          </w:p>
        </w:tc>
        <w:tc>
          <w:tcPr>
            <w:tcW w:w="3640" w:type="dxa"/>
            <w:tcBorders>
              <w:top w:val="single" w:sz="4" w:space="0" w:color="auto"/>
              <w:left w:val="single" w:sz="4" w:space="0" w:color="auto"/>
              <w:bottom w:val="single" w:sz="4" w:space="0" w:color="auto"/>
              <w:right w:val="single" w:sz="4" w:space="0" w:color="auto"/>
            </w:tcBorders>
            <w:shd w:val="clear" w:color="auto" w:fill="EEECE1" w:themeFill="background2"/>
          </w:tcPr>
          <w:p w:rsidR="002410CD" w:rsidRPr="00E0470B" w:rsidRDefault="007347FD" w:rsidP="00E0470B">
            <w:pPr>
              <w:pStyle w:val="Bodytext"/>
              <w:jc w:val="center"/>
              <w:rPr>
                <w:rFonts w:cs="Arial"/>
                <w:b/>
                <w:color w:val="1F497D" w:themeColor="text2"/>
                <w:sz w:val="16"/>
                <w:szCs w:val="16"/>
              </w:rPr>
            </w:pPr>
            <w:r>
              <w:rPr>
                <w:rFonts w:cs="Arial"/>
                <w:b/>
                <w:color w:val="1F497D" w:themeColor="text2"/>
                <w:sz w:val="16"/>
                <w:szCs w:val="16"/>
              </w:rPr>
              <w:t>School moderation</w:t>
            </w:r>
          </w:p>
        </w:tc>
      </w:tr>
      <w:tr w:rsidR="00423B47" w:rsidRPr="00CA16F3" w:rsidTr="00393902">
        <w:trPr>
          <w:cantSplit/>
          <w:trHeight w:val="1678"/>
        </w:trPr>
        <w:tc>
          <w:tcPr>
            <w:tcW w:w="567" w:type="dxa"/>
            <w:tcBorders>
              <w:top w:val="single" w:sz="4" w:space="0" w:color="auto"/>
            </w:tcBorders>
            <w:shd w:val="clear" w:color="auto" w:fill="0070C0"/>
            <w:textDirection w:val="btLr"/>
            <w:vAlign w:val="center"/>
          </w:tcPr>
          <w:p w:rsidR="00423B47" w:rsidRDefault="00423B47" w:rsidP="005E4DCB">
            <w:pPr>
              <w:spacing w:after="0" w:line="240" w:lineRule="auto"/>
              <w:jc w:val="center"/>
              <w:rPr>
                <w:rFonts w:ascii="Arial" w:hAnsi="Arial" w:cs="Arial"/>
                <w:sz w:val="36"/>
              </w:rPr>
            </w:pPr>
          </w:p>
        </w:tc>
        <w:tc>
          <w:tcPr>
            <w:tcW w:w="568" w:type="dxa"/>
            <w:gridSpan w:val="2"/>
            <w:tcBorders>
              <w:top w:val="single" w:sz="4" w:space="0" w:color="auto"/>
              <w:right w:val="single" w:sz="4" w:space="0" w:color="auto"/>
            </w:tcBorders>
            <w:shd w:val="clear" w:color="auto" w:fill="00B0F0"/>
            <w:tcMar>
              <w:top w:w="28" w:type="dxa"/>
              <w:left w:w="57" w:type="dxa"/>
              <w:bottom w:w="28" w:type="dxa"/>
              <w:right w:w="57" w:type="dxa"/>
            </w:tcMar>
            <w:textDirection w:val="btLr"/>
          </w:tcPr>
          <w:p w:rsidR="00423B47" w:rsidRPr="002410CD" w:rsidRDefault="00423B47" w:rsidP="005E4DCB">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w:t>
            </w:r>
            <w:r>
              <w:rPr>
                <w:rFonts w:ascii="Arial" w:hAnsi="Arial" w:cs="Arial"/>
                <w:b/>
                <w:color w:val="FFFFFF" w:themeColor="background1"/>
                <w:sz w:val="16"/>
                <w:szCs w:val="16"/>
              </w:rPr>
              <w:t>VE</w:t>
            </w:r>
            <w:r w:rsidRPr="002410CD">
              <w:rPr>
                <w:rFonts w:ascii="Arial" w:hAnsi="Arial" w:cs="Arial"/>
                <w:b/>
                <w:color w:val="FFFFFF" w:themeColor="background1"/>
                <w:sz w:val="16"/>
                <w:szCs w:val="16"/>
              </w:rPr>
              <w:t>MENT STANDARD</w:t>
            </w:r>
          </w:p>
        </w:tc>
        <w:tc>
          <w:tcPr>
            <w:tcW w:w="1083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B47" w:rsidRPr="00423B47" w:rsidRDefault="00423B47" w:rsidP="00434DC9">
            <w:pPr>
              <w:pStyle w:val="Tablesubheading"/>
              <w:spacing w:before="0" w:after="0"/>
              <w:ind w:right="0"/>
              <w:rPr>
                <w:rFonts w:asciiTheme="minorHAnsi" w:hAnsiTheme="minorHAnsi" w:cstheme="minorHAnsi"/>
                <w:color w:val="auto"/>
                <w:sz w:val="28"/>
                <w:szCs w:val="18"/>
              </w:rPr>
            </w:pPr>
            <w:r w:rsidRPr="00423B47">
              <w:rPr>
                <w:rFonts w:asciiTheme="minorHAnsi" w:hAnsiTheme="minorHAnsi" w:cstheme="minorHAnsi"/>
                <w:color w:val="auto"/>
                <w:sz w:val="28"/>
                <w:szCs w:val="18"/>
              </w:rPr>
              <w:t>Receptive modes (listening, reading and viewing)</w:t>
            </w:r>
          </w:p>
          <w:p w:rsidR="00423B47" w:rsidRPr="00423B47" w:rsidRDefault="00423B47" w:rsidP="005E4DCB">
            <w:pPr>
              <w:autoSpaceDE w:val="0"/>
              <w:autoSpaceDN w:val="0"/>
              <w:adjustRightInd w:val="0"/>
              <w:spacing w:after="0" w:line="240" w:lineRule="auto"/>
              <w:rPr>
                <w:rFonts w:asciiTheme="minorHAnsi" w:hAnsiTheme="minorHAnsi" w:cstheme="minorHAnsi"/>
                <w:color w:val="A6A6A6" w:themeColor="background1" w:themeShade="A6"/>
                <w:sz w:val="28"/>
                <w:szCs w:val="18"/>
              </w:rPr>
            </w:pPr>
            <w:r w:rsidRPr="00423B47">
              <w:rPr>
                <w:rFonts w:asciiTheme="minorHAnsi" w:hAnsiTheme="minorHAnsi" w:cstheme="minorHAnsi"/>
                <w:sz w:val="28"/>
                <w:szCs w:val="18"/>
              </w:rPr>
              <w:t>By the end of Year 2, students understand how similar texts share characteristics by identifying text structures and language features used to describe characters and events, or to communicate factual information. They read texts that contain varied sentence structures, some unfam</w:t>
            </w:r>
            <w:r>
              <w:rPr>
                <w:rFonts w:asciiTheme="minorHAnsi" w:hAnsiTheme="minorHAnsi" w:cstheme="minorHAnsi"/>
                <w:sz w:val="28"/>
                <w:szCs w:val="18"/>
              </w:rPr>
              <w:t xml:space="preserve">iliar vocabulary, a significant </w:t>
            </w:r>
            <w:r w:rsidRPr="00423B47">
              <w:rPr>
                <w:rFonts w:asciiTheme="minorHAnsi" w:hAnsiTheme="minorHAnsi" w:cstheme="minorHAnsi"/>
                <w:sz w:val="28"/>
                <w:szCs w:val="18"/>
              </w:rPr>
              <w:t>number of high-frequency sight words and images that provide extra information. They monitor meaning and self-correct using knowledge of phonics, syntax, punctuati</w:t>
            </w:r>
            <w:r>
              <w:rPr>
                <w:rFonts w:asciiTheme="minorHAnsi" w:hAnsiTheme="minorHAnsi" w:cstheme="minorHAnsi"/>
                <w:sz w:val="28"/>
                <w:szCs w:val="18"/>
              </w:rPr>
              <w:t xml:space="preserve">on, semantics and context. They </w:t>
            </w:r>
            <w:r w:rsidRPr="00423B47">
              <w:rPr>
                <w:rFonts w:asciiTheme="minorHAnsi" w:hAnsiTheme="minorHAnsi" w:cstheme="minorHAnsi"/>
                <w:sz w:val="28"/>
                <w:szCs w:val="18"/>
              </w:rPr>
              <w:t>use knowledge of a wide variety of letter sound relationships to read words of one or more syllables with fluency. They identify literal and implied meaning,</w:t>
            </w:r>
            <w:r>
              <w:rPr>
                <w:rFonts w:asciiTheme="minorHAnsi" w:hAnsiTheme="minorHAnsi" w:cstheme="minorHAnsi"/>
                <w:sz w:val="28"/>
                <w:szCs w:val="18"/>
              </w:rPr>
              <w:t xml:space="preserve"> </w:t>
            </w:r>
            <w:r w:rsidRPr="00423B47">
              <w:rPr>
                <w:rFonts w:asciiTheme="minorHAnsi" w:hAnsiTheme="minorHAnsi" w:cstheme="minorHAnsi"/>
                <w:sz w:val="28"/>
                <w:szCs w:val="18"/>
              </w:rPr>
              <w:t xml:space="preserve">main ideas and supporting detail. Students make connections between texts by comparing content. They listen for particular purposes. </w:t>
            </w:r>
            <w:r w:rsidRPr="00423B47">
              <w:rPr>
                <w:rFonts w:asciiTheme="minorHAnsi" w:hAnsiTheme="minorHAnsi" w:cstheme="minorHAnsi"/>
                <w:color w:val="A6A6A6" w:themeColor="background1" w:themeShade="A6"/>
                <w:sz w:val="28"/>
                <w:szCs w:val="18"/>
              </w:rPr>
              <w:t>They listen for and manipulate sound combinations and rhythmic sound patterns.</w:t>
            </w:r>
          </w:p>
          <w:p w:rsidR="00423B47" w:rsidRPr="00423B47" w:rsidRDefault="00423B47" w:rsidP="005E4DCB">
            <w:pPr>
              <w:autoSpaceDE w:val="0"/>
              <w:autoSpaceDN w:val="0"/>
              <w:adjustRightInd w:val="0"/>
              <w:spacing w:after="0" w:line="240" w:lineRule="auto"/>
              <w:rPr>
                <w:rFonts w:asciiTheme="minorHAnsi" w:hAnsiTheme="minorHAnsi" w:cstheme="minorHAnsi"/>
                <w:color w:val="A6A6A6" w:themeColor="background1" w:themeShade="A6"/>
                <w:sz w:val="28"/>
                <w:szCs w:val="18"/>
              </w:rPr>
            </w:pPr>
          </w:p>
          <w:p w:rsidR="00423B47" w:rsidRPr="00423B47" w:rsidRDefault="00423B47" w:rsidP="005E4DCB">
            <w:pPr>
              <w:pStyle w:val="Tablesubheading"/>
              <w:spacing w:before="0" w:after="0"/>
              <w:ind w:right="0"/>
              <w:rPr>
                <w:rFonts w:asciiTheme="minorHAnsi" w:hAnsiTheme="minorHAnsi" w:cstheme="minorHAnsi"/>
                <w:color w:val="auto"/>
                <w:sz w:val="28"/>
                <w:szCs w:val="18"/>
                <w:lang w:val="en-US" w:eastAsia="en-US"/>
              </w:rPr>
            </w:pPr>
            <w:r w:rsidRPr="00423B47">
              <w:rPr>
                <w:rFonts w:asciiTheme="minorHAnsi" w:hAnsiTheme="minorHAnsi" w:cstheme="minorHAnsi"/>
                <w:color w:val="auto"/>
                <w:sz w:val="28"/>
                <w:szCs w:val="18"/>
                <w:lang w:val="en-US" w:eastAsia="en-US"/>
              </w:rPr>
              <w:t>Productive modes (speaking, writing and creating)</w:t>
            </w:r>
          </w:p>
          <w:p w:rsidR="00423B47" w:rsidRPr="00423B47" w:rsidRDefault="00423B47" w:rsidP="00423B47">
            <w:pPr>
              <w:autoSpaceDE w:val="0"/>
              <w:autoSpaceDN w:val="0"/>
              <w:adjustRightInd w:val="0"/>
              <w:spacing w:after="0" w:line="240" w:lineRule="auto"/>
              <w:rPr>
                <w:rFonts w:asciiTheme="minorHAnsi" w:hAnsiTheme="minorHAnsi" w:cstheme="minorHAnsi"/>
                <w:sz w:val="28"/>
                <w:szCs w:val="18"/>
              </w:rPr>
            </w:pPr>
            <w:r w:rsidRPr="00423B47">
              <w:rPr>
                <w:rFonts w:asciiTheme="minorHAnsi" w:hAnsiTheme="minorHAnsi" w:cstheme="minorHAnsi"/>
                <w:sz w:val="28"/>
                <w:szCs w:val="18"/>
              </w:rPr>
              <w:t>When discussing their ideas and experiences, students use everyday langu</w:t>
            </w:r>
            <w:r>
              <w:rPr>
                <w:rFonts w:asciiTheme="minorHAnsi" w:hAnsiTheme="minorHAnsi" w:cstheme="minorHAnsi"/>
                <w:sz w:val="28"/>
                <w:szCs w:val="18"/>
              </w:rPr>
              <w:t xml:space="preserve">age features and topic specific </w:t>
            </w:r>
            <w:r w:rsidRPr="00423B47">
              <w:rPr>
                <w:rFonts w:asciiTheme="minorHAnsi" w:hAnsiTheme="minorHAnsi" w:cstheme="minorHAnsi"/>
                <w:sz w:val="28"/>
                <w:szCs w:val="18"/>
              </w:rPr>
              <w:t>vocabulary. They explain their preferences for aspects of texts using other texts as comparisons. They create texts that show how images support the meaning of the text. Students create texts, drawing on their own experiences, their imagination and information they have learnt. They use a variety of strategies to engage in group and class discussions and make presentations. They accurately spell words with regular spelling patterns and spell words with less common long vowel patterns. They use punctuation accurately, and write words and sentences legibly</w:t>
            </w:r>
            <w:r>
              <w:rPr>
                <w:rFonts w:asciiTheme="minorHAnsi" w:hAnsiTheme="minorHAnsi" w:cstheme="minorHAnsi"/>
                <w:sz w:val="28"/>
                <w:szCs w:val="18"/>
              </w:rPr>
              <w:t xml:space="preserve"> </w:t>
            </w:r>
            <w:r w:rsidRPr="00423B47">
              <w:rPr>
                <w:rFonts w:asciiTheme="minorHAnsi" w:hAnsiTheme="minorHAnsi" w:cstheme="minorHAnsi"/>
                <w:sz w:val="28"/>
                <w:szCs w:val="18"/>
              </w:rPr>
              <w:t>using unjoined upper- and lower-case letters.</w:t>
            </w:r>
          </w:p>
          <w:p w:rsidR="00423B47" w:rsidRPr="00423B47" w:rsidRDefault="00423B47" w:rsidP="005E4DCB">
            <w:pPr>
              <w:pStyle w:val="Tabletext"/>
              <w:spacing w:before="0" w:after="0" w:line="240" w:lineRule="auto"/>
              <w:rPr>
                <w:rFonts w:asciiTheme="minorHAnsi" w:hAnsiTheme="minorHAnsi" w:cstheme="minorHAnsi"/>
                <w:b/>
                <w:sz w:val="28"/>
                <w:szCs w:val="18"/>
              </w:rPr>
            </w:pPr>
          </w:p>
        </w:tc>
        <w:tc>
          <w:tcPr>
            <w:tcW w:w="1091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B47" w:rsidRPr="00423B47" w:rsidRDefault="00423B47" w:rsidP="00434DC9">
            <w:pPr>
              <w:pStyle w:val="Tablesubheading"/>
              <w:spacing w:before="0" w:after="0"/>
              <w:ind w:right="0"/>
              <w:rPr>
                <w:rFonts w:asciiTheme="minorHAnsi" w:hAnsiTheme="minorHAnsi" w:cstheme="minorHAnsi"/>
                <w:color w:val="auto"/>
                <w:sz w:val="28"/>
                <w:szCs w:val="18"/>
              </w:rPr>
            </w:pPr>
            <w:r w:rsidRPr="00423B47">
              <w:rPr>
                <w:rFonts w:asciiTheme="minorHAnsi" w:hAnsiTheme="minorHAnsi" w:cstheme="minorHAnsi"/>
                <w:color w:val="auto"/>
                <w:sz w:val="28"/>
                <w:szCs w:val="18"/>
              </w:rPr>
              <w:t>Receptive modes (listening, reading and viewing)</w:t>
            </w:r>
          </w:p>
          <w:p w:rsidR="00423B47" w:rsidRPr="00423B47" w:rsidRDefault="00423B47" w:rsidP="005E4DCB">
            <w:pPr>
              <w:autoSpaceDE w:val="0"/>
              <w:autoSpaceDN w:val="0"/>
              <w:adjustRightInd w:val="0"/>
              <w:spacing w:after="0" w:line="240" w:lineRule="auto"/>
              <w:rPr>
                <w:rFonts w:asciiTheme="minorHAnsi" w:hAnsiTheme="minorHAnsi" w:cstheme="minorHAnsi"/>
                <w:sz w:val="28"/>
                <w:szCs w:val="18"/>
              </w:rPr>
            </w:pPr>
            <w:r w:rsidRPr="00423B47">
              <w:rPr>
                <w:rFonts w:asciiTheme="minorHAnsi" w:hAnsiTheme="minorHAnsi" w:cstheme="minorHAnsi"/>
                <w:sz w:val="28"/>
                <w:szCs w:val="18"/>
              </w:rPr>
              <w:t>By the end of Year 2, students understand how similar texts share characteristics by identifying text structures and language features used to describe characters and events, or to communicate factual information. They read texts that contain varied sentence structures, some unfamiliar vocabulary, a significant number of high-frequency sight words and images that provide extra information. They monitor meaning and self-correct using knowledge of phonics, syntax, punctuation, semantics and context. They use knowledge of a wide variety of letter sound relationships to read words of one or more syllables with fluency. They identi</w:t>
            </w:r>
            <w:r>
              <w:rPr>
                <w:rFonts w:asciiTheme="minorHAnsi" w:hAnsiTheme="minorHAnsi" w:cstheme="minorHAnsi"/>
                <w:sz w:val="28"/>
                <w:szCs w:val="18"/>
              </w:rPr>
              <w:t xml:space="preserve">fy literal and implied meaning, </w:t>
            </w:r>
            <w:r w:rsidRPr="00423B47">
              <w:rPr>
                <w:rFonts w:asciiTheme="minorHAnsi" w:hAnsiTheme="minorHAnsi" w:cstheme="minorHAnsi"/>
                <w:sz w:val="28"/>
                <w:szCs w:val="18"/>
              </w:rPr>
              <w:t>main ideas and supporting detail. Students make connections between texts by comparing content. They listen for particular purposes. They listen for and manipulate sound combinations and rhythmic sound patterns.</w:t>
            </w:r>
          </w:p>
          <w:p w:rsidR="00423B47" w:rsidRPr="00423B47" w:rsidRDefault="00423B47" w:rsidP="005E4DCB">
            <w:pPr>
              <w:autoSpaceDE w:val="0"/>
              <w:autoSpaceDN w:val="0"/>
              <w:adjustRightInd w:val="0"/>
              <w:spacing w:after="0" w:line="240" w:lineRule="auto"/>
              <w:rPr>
                <w:rFonts w:asciiTheme="minorHAnsi" w:hAnsiTheme="minorHAnsi" w:cstheme="minorHAnsi"/>
                <w:sz w:val="28"/>
                <w:szCs w:val="18"/>
              </w:rPr>
            </w:pPr>
          </w:p>
          <w:p w:rsidR="00423B47" w:rsidRPr="00423B47" w:rsidRDefault="00423B47" w:rsidP="005E4DCB">
            <w:pPr>
              <w:pStyle w:val="Tablesubheading"/>
              <w:spacing w:before="0" w:after="0"/>
              <w:ind w:right="0"/>
              <w:rPr>
                <w:rFonts w:asciiTheme="minorHAnsi" w:hAnsiTheme="minorHAnsi" w:cstheme="minorHAnsi"/>
                <w:color w:val="auto"/>
                <w:sz w:val="28"/>
                <w:szCs w:val="18"/>
                <w:lang w:val="en-US" w:eastAsia="en-US"/>
              </w:rPr>
            </w:pPr>
            <w:r w:rsidRPr="00423B47">
              <w:rPr>
                <w:rFonts w:asciiTheme="minorHAnsi" w:hAnsiTheme="minorHAnsi" w:cstheme="minorHAnsi"/>
                <w:color w:val="auto"/>
                <w:sz w:val="28"/>
                <w:szCs w:val="18"/>
                <w:lang w:val="en-US" w:eastAsia="en-US"/>
              </w:rPr>
              <w:t>Productive modes (speaking, writing and creating)</w:t>
            </w:r>
          </w:p>
          <w:p w:rsidR="00423B47" w:rsidRPr="00423B47" w:rsidRDefault="00423B47" w:rsidP="00434DC9">
            <w:pPr>
              <w:autoSpaceDE w:val="0"/>
              <w:autoSpaceDN w:val="0"/>
              <w:adjustRightInd w:val="0"/>
              <w:spacing w:after="0" w:line="240" w:lineRule="auto"/>
              <w:rPr>
                <w:rFonts w:asciiTheme="minorHAnsi" w:hAnsiTheme="minorHAnsi" w:cstheme="minorHAnsi"/>
                <w:sz w:val="28"/>
                <w:szCs w:val="18"/>
              </w:rPr>
            </w:pPr>
            <w:r w:rsidRPr="00423B47">
              <w:rPr>
                <w:rFonts w:asciiTheme="minorHAnsi" w:hAnsiTheme="minorHAnsi" w:cstheme="minorHAnsi"/>
                <w:sz w:val="28"/>
                <w:szCs w:val="18"/>
              </w:rPr>
              <w:t>When discussing their ideas and experiences, students use everyday langua</w:t>
            </w:r>
            <w:r w:rsidR="006561FE">
              <w:rPr>
                <w:rFonts w:asciiTheme="minorHAnsi" w:hAnsiTheme="minorHAnsi" w:cstheme="minorHAnsi"/>
                <w:sz w:val="28"/>
                <w:szCs w:val="18"/>
              </w:rPr>
              <w:t xml:space="preserve">ge features and topic specific </w:t>
            </w:r>
            <w:r w:rsidRPr="00423B47">
              <w:rPr>
                <w:rFonts w:asciiTheme="minorHAnsi" w:hAnsiTheme="minorHAnsi" w:cstheme="minorHAnsi"/>
                <w:sz w:val="28"/>
                <w:szCs w:val="18"/>
              </w:rPr>
              <w:t>vocabulary. They explain their preferences for aspects of texts using other texts as comparisons. They create texts that show how images support the meaning of the text. Students create texts, drawing on their own experiences, their imagination and information they have learnt. They use a variety of strategies to engage in group and class discussions and make presentations. They accurately spell words with regular spelling patterns and spell words with less common long vowel patterns. They use punctuation accurately, and write words and sentences legibly using unjoined upper- and lower-case letters.</w:t>
            </w:r>
          </w:p>
          <w:p w:rsidR="00423B47" w:rsidRPr="00423B47" w:rsidRDefault="00423B47" w:rsidP="005E4DCB">
            <w:pPr>
              <w:pStyle w:val="Tabletext"/>
              <w:spacing w:before="0" w:after="0" w:line="240" w:lineRule="auto"/>
              <w:rPr>
                <w:rFonts w:asciiTheme="minorHAnsi" w:hAnsiTheme="minorHAnsi" w:cstheme="minorHAnsi"/>
                <w:b/>
                <w:sz w:val="28"/>
                <w:szCs w:val="18"/>
              </w:rPr>
            </w:pPr>
          </w:p>
          <w:p w:rsidR="00423B47" w:rsidRPr="00423B47" w:rsidRDefault="00423B47" w:rsidP="005E4DCB">
            <w:pPr>
              <w:pStyle w:val="Tabletext"/>
              <w:spacing w:before="0" w:after="0" w:line="240" w:lineRule="auto"/>
              <w:rPr>
                <w:rFonts w:asciiTheme="minorHAnsi" w:hAnsiTheme="minorHAnsi" w:cstheme="minorHAnsi"/>
                <w:b/>
                <w:sz w:val="28"/>
                <w:szCs w:val="18"/>
              </w:rPr>
            </w:pPr>
          </w:p>
        </w:tc>
      </w:tr>
    </w:tbl>
    <w:p w:rsidR="00C55183" w:rsidRPr="00950542" w:rsidRDefault="00C55183">
      <w:pPr>
        <w:spacing w:after="0" w:line="240" w:lineRule="auto"/>
        <w:rPr>
          <w:rFonts w:ascii="Arial" w:hAnsi="Arial" w:cs="Arial"/>
          <w:b/>
          <w:sz w:val="48"/>
          <w:szCs w:val="20"/>
          <w:lang w:val="en-GB"/>
        </w:rPr>
      </w:pPr>
    </w:p>
    <w:p w:rsidR="009075BC" w:rsidRDefault="009075BC" w:rsidP="00BB3CFF">
      <w:pPr>
        <w:jc w:val="center"/>
        <w:rPr>
          <w:rFonts w:asciiTheme="minorHAnsi" w:hAnsiTheme="minorHAnsi" w:cs="Arial"/>
          <w:b/>
          <w:sz w:val="48"/>
          <w:szCs w:val="20"/>
        </w:rPr>
      </w:pPr>
    </w:p>
    <w:p w:rsidR="00E0470B" w:rsidRDefault="00E0470B">
      <w:pPr>
        <w:spacing w:after="0" w:line="240" w:lineRule="auto"/>
        <w:rPr>
          <w:rFonts w:asciiTheme="minorHAnsi" w:hAnsiTheme="minorHAnsi" w:cs="Arial"/>
          <w:b/>
          <w:sz w:val="48"/>
          <w:szCs w:val="20"/>
        </w:rPr>
      </w:pPr>
      <w:r>
        <w:rPr>
          <w:rFonts w:asciiTheme="minorHAnsi" w:hAnsiTheme="minorHAnsi" w:cs="Arial"/>
          <w:b/>
          <w:sz w:val="48"/>
          <w:szCs w:val="20"/>
        </w:rPr>
        <w:br w:type="page"/>
      </w:r>
    </w:p>
    <w:p w:rsidR="00693633" w:rsidRPr="00AC04ED" w:rsidRDefault="00BB3CFF" w:rsidP="00AC04ED">
      <w:pPr>
        <w:spacing w:after="0" w:line="240" w:lineRule="auto"/>
        <w:jc w:val="right"/>
        <w:rPr>
          <w:rFonts w:ascii="Arial" w:hAnsi="Arial" w:cs="Arial"/>
          <w:b/>
          <w:sz w:val="28"/>
          <w:szCs w:val="28"/>
        </w:rPr>
      </w:pPr>
      <w:r w:rsidRPr="00AC04ED">
        <w:rPr>
          <w:rFonts w:ascii="Arial" w:hAnsi="Arial" w:cs="Arial"/>
          <w:b/>
          <w:sz w:val="28"/>
          <w:szCs w:val="28"/>
        </w:rPr>
        <w:lastRenderedPageBreak/>
        <w:t>MATHEMATICS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545"/>
        <w:gridCol w:w="2608"/>
        <w:gridCol w:w="2659"/>
        <w:gridCol w:w="2799"/>
        <w:gridCol w:w="2729"/>
        <w:gridCol w:w="2728"/>
        <w:gridCol w:w="2721"/>
        <w:gridCol w:w="8"/>
        <w:gridCol w:w="2731"/>
        <w:gridCol w:w="2729"/>
      </w:tblGrid>
      <w:tr w:rsidR="00D17DC9" w:rsidRPr="00CA16F3" w:rsidTr="002410CD">
        <w:trPr>
          <w:gridBefore w:val="2"/>
          <w:wBefore w:w="1173" w:type="dxa"/>
          <w:cantSplit/>
          <w:trHeight w:val="301"/>
          <w:tblHeader/>
        </w:trPr>
        <w:tc>
          <w:tcPr>
            <w:tcW w:w="526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2B2D8E"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F0087F" w:rsidRPr="00CA16F3" w:rsidTr="002410CD">
        <w:trPr>
          <w:cantSplit/>
          <w:trHeight w:val="663"/>
        </w:trPr>
        <w:tc>
          <w:tcPr>
            <w:tcW w:w="628"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0087F" w:rsidRDefault="00F0087F" w:rsidP="00796434">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F0087F" w:rsidRPr="002410CD" w:rsidRDefault="00F0087F" w:rsidP="002B2D8E">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KA</w:t>
            </w:r>
          </w:p>
        </w:tc>
        <w:tc>
          <w:tcPr>
            <w:tcW w:w="260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rsidR="00F64A76" w:rsidRPr="00F5573E" w:rsidRDefault="002B2D8E" w:rsidP="0092428A">
            <w:pPr>
              <w:pStyle w:val="Bodytextbullet"/>
              <w:numPr>
                <w:ilvl w:val="0"/>
                <w:numId w:val="0"/>
              </w:numPr>
              <w:spacing w:before="40" w:after="40"/>
              <w:textAlignment w:val="auto"/>
              <w:rPr>
                <w:rFonts w:asciiTheme="minorHAnsi" w:hAnsiTheme="minorHAnsi" w:cs="Calibri"/>
                <w:b/>
                <w:sz w:val="20"/>
              </w:rPr>
            </w:pPr>
            <w:r w:rsidRPr="00F5573E">
              <w:rPr>
                <w:rFonts w:asciiTheme="minorHAnsi" w:hAnsiTheme="minorHAnsi" w:cs="Calibri"/>
                <w:b/>
                <w:sz w:val="20"/>
              </w:rPr>
              <w:t>COUNTING CAPERS</w:t>
            </w:r>
          </w:p>
        </w:tc>
        <w:tc>
          <w:tcPr>
            <w:tcW w:w="2659" w:type="dxa"/>
            <w:tcBorders>
              <w:top w:val="single" w:sz="4" w:space="0" w:color="auto"/>
              <w:left w:val="nil"/>
              <w:bottom w:val="single" w:sz="4" w:space="0" w:color="auto"/>
              <w:right w:val="single" w:sz="4" w:space="0" w:color="auto"/>
            </w:tcBorders>
            <w:shd w:val="clear" w:color="auto" w:fill="FFFFFF" w:themeFill="background1"/>
          </w:tcPr>
          <w:p w:rsidR="00F0087F" w:rsidRPr="00F5573E" w:rsidRDefault="002B2D8E" w:rsidP="0092428A">
            <w:pPr>
              <w:pStyle w:val="Bodytextbullet"/>
              <w:numPr>
                <w:ilvl w:val="0"/>
                <w:numId w:val="0"/>
              </w:numPr>
              <w:spacing w:after="0" w:line="240" w:lineRule="auto"/>
              <w:textAlignment w:val="auto"/>
              <w:rPr>
                <w:rFonts w:asciiTheme="minorHAnsi" w:hAnsiTheme="minorHAnsi" w:cs="Calibri"/>
                <w:b/>
                <w:sz w:val="20"/>
              </w:rPr>
            </w:pPr>
            <w:r w:rsidRPr="00F5573E">
              <w:rPr>
                <w:rFonts w:asciiTheme="minorHAnsi" w:hAnsiTheme="minorHAnsi" w:cs="Calibri"/>
                <w:b/>
                <w:sz w:val="20"/>
              </w:rPr>
              <w:t>IN THE TOYSHOP WINDOW: PURCHASE</w:t>
            </w:r>
          </w:p>
        </w:tc>
        <w:tc>
          <w:tcPr>
            <w:tcW w:w="2799"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rsidR="00F0087F" w:rsidRPr="00F5573E" w:rsidRDefault="002B2D8E" w:rsidP="0092428A">
            <w:pPr>
              <w:pStyle w:val="Bodytextbullet"/>
              <w:numPr>
                <w:ilvl w:val="0"/>
                <w:numId w:val="0"/>
              </w:numPr>
              <w:ind w:left="360"/>
              <w:rPr>
                <w:rFonts w:asciiTheme="minorHAnsi" w:hAnsiTheme="minorHAnsi"/>
                <w:b/>
                <w:sz w:val="20"/>
              </w:rPr>
            </w:pPr>
            <w:r w:rsidRPr="00F5573E">
              <w:rPr>
                <w:rFonts w:asciiTheme="minorHAnsi" w:hAnsiTheme="minorHAnsi"/>
                <w:b/>
                <w:sz w:val="20"/>
              </w:rPr>
              <w:t>UNDERSTANDING TIME: SCHEDULE IMPORTANT DATES ON THE CALENDAR</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cs="Calibri"/>
                <w:b/>
                <w:lang w:eastAsia="en-AU"/>
              </w:rPr>
              <w:t>ADDING AND SUBTRACTING</w:t>
            </w:r>
            <w:r w:rsidR="0092428A">
              <w:rPr>
                <w:rFonts w:asciiTheme="minorHAnsi" w:hAnsiTheme="minorHAnsi" w:cs="Calibri"/>
                <w:b/>
                <w:lang w:eastAsia="en-AU"/>
              </w:rPr>
              <w:t xml:space="preserve"> </w:t>
            </w:r>
            <w:r w:rsidRPr="00F5573E">
              <w:rPr>
                <w:rFonts w:asciiTheme="minorHAnsi" w:hAnsiTheme="minorHAnsi" w:cs="Calibri"/>
                <w:b/>
                <w:lang w:eastAsia="en-AU"/>
              </w:rPr>
              <w:t>NUMBERS</w:t>
            </w:r>
          </w:p>
        </w:tc>
        <w:tc>
          <w:tcPr>
            <w:tcW w:w="272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rsidR="00F0087F" w:rsidRPr="00F5573E" w:rsidRDefault="002B2D8E" w:rsidP="0092428A">
            <w:pPr>
              <w:pStyle w:val="Bodytextbullet"/>
              <w:numPr>
                <w:ilvl w:val="0"/>
                <w:numId w:val="0"/>
              </w:numPr>
              <w:spacing w:after="0" w:line="240" w:lineRule="auto"/>
              <w:textAlignment w:val="auto"/>
              <w:rPr>
                <w:rFonts w:asciiTheme="minorHAnsi" w:eastAsia="SimSun" w:hAnsiTheme="minorHAnsi" w:cs="Calibri"/>
                <w:b/>
                <w:sz w:val="20"/>
              </w:rPr>
            </w:pPr>
            <w:r w:rsidRPr="00F5573E">
              <w:rPr>
                <w:rFonts w:asciiTheme="minorHAnsi" w:eastAsia="SimSun" w:hAnsiTheme="minorHAnsi" w:cs="Calibri"/>
                <w:b/>
                <w:sz w:val="20"/>
              </w:rPr>
              <w:t>COMPARE THEM!</w:t>
            </w:r>
          </w:p>
        </w:tc>
        <w:tc>
          <w:tcPr>
            <w:tcW w:w="2729" w:type="dxa"/>
            <w:gridSpan w:val="2"/>
            <w:tcBorders>
              <w:top w:val="single" w:sz="4" w:space="0" w:color="auto"/>
              <w:left w:val="nil"/>
              <w:bottom w:val="single" w:sz="4" w:space="0" w:color="auto"/>
              <w:right w:val="single" w:sz="4" w:space="0" w:color="auto"/>
            </w:tcBorders>
            <w:shd w:val="clear" w:color="auto" w:fill="FFFFFF" w:themeFill="background1"/>
          </w:tcPr>
          <w:p w:rsidR="00F0087F" w:rsidRPr="00F5573E" w:rsidRDefault="002B2D8E" w:rsidP="00057AC5">
            <w:pPr>
              <w:pStyle w:val="Tabletext"/>
              <w:widowControl w:val="0"/>
              <w:suppressAutoHyphens/>
              <w:autoSpaceDE w:val="0"/>
              <w:autoSpaceDN w:val="0"/>
              <w:adjustRightInd w:val="0"/>
              <w:spacing w:before="0" w:after="0" w:line="240" w:lineRule="auto"/>
              <w:jc w:val="center"/>
              <w:textAlignment w:val="center"/>
              <w:rPr>
                <w:rFonts w:asciiTheme="minorHAnsi" w:hAnsiTheme="minorHAnsi" w:cs="Calibri"/>
                <w:b/>
                <w:lang w:eastAsia="en-AU"/>
              </w:rPr>
            </w:pPr>
            <w:r w:rsidRPr="00F5573E">
              <w:rPr>
                <w:rFonts w:asciiTheme="minorHAnsi" w:hAnsiTheme="minorHAnsi" w:cs="Calibri"/>
                <w:b/>
                <w:lang w:eastAsia="en-AU"/>
              </w:rPr>
              <w:t>SECRET NUMBER</w:t>
            </w:r>
          </w:p>
        </w:tc>
        <w:tc>
          <w:tcPr>
            <w:tcW w:w="2731"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cs="Calibri"/>
                <w:b/>
                <w:lang w:eastAsia="en-AU"/>
              </w:rPr>
              <w:t>REPRESENTING CHANCE AND DATA</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rsidR="00F0087F" w:rsidRPr="00F5573E" w:rsidRDefault="002B2D8E" w:rsidP="0092428A">
            <w:pPr>
              <w:pStyle w:val="Tabletext"/>
              <w:widowControl w:val="0"/>
              <w:suppressAutoHyphens/>
              <w:autoSpaceDE w:val="0"/>
              <w:autoSpaceDN w:val="0"/>
              <w:adjustRightInd w:val="0"/>
              <w:spacing w:before="0" w:after="0" w:line="240" w:lineRule="auto"/>
              <w:textAlignment w:val="center"/>
              <w:rPr>
                <w:rFonts w:asciiTheme="minorHAnsi" w:hAnsiTheme="minorHAnsi" w:cs="Calibri"/>
                <w:b/>
                <w:lang w:eastAsia="en-AU"/>
              </w:rPr>
            </w:pPr>
            <w:r w:rsidRPr="00F5573E">
              <w:rPr>
                <w:rFonts w:asciiTheme="minorHAnsi" w:hAnsiTheme="minorHAnsi"/>
                <w:b/>
              </w:rPr>
              <w:t xml:space="preserve">WHAT MATHS IS </w:t>
            </w:r>
            <w:r w:rsidR="005862C5">
              <w:rPr>
                <w:rFonts w:asciiTheme="minorHAnsi" w:hAnsiTheme="minorHAnsi"/>
                <w:b/>
              </w:rPr>
              <w:t>USED TO DECORATE THE CLASSROOM?</w:t>
            </w:r>
          </w:p>
        </w:tc>
      </w:tr>
      <w:tr w:rsidR="00F8448A" w:rsidRPr="00CA16F3" w:rsidTr="002410CD">
        <w:trPr>
          <w:cantSplit/>
          <w:trHeight w:val="2837"/>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8448A" w:rsidRPr="002410CD" w:rsidRDefault="00E14F44" w:rsidP="00796434">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MATHEMATICS 5h/w</w:t>
            </w:r>
          </w:p>
          <w:p w:rsidR="00F8448A" w:rsidRPr="002410CD" w:rsidRDefault="00F8448A" w:rsidP="00796434">
            <w:pPr>
              <w:spacing w:after="0" w:line="240" w:lineRule="auto"/>
              <w:jc w:val="center"/>
              <w:rPr>
                <w:rFonts w:ascii="Tahoma" w:hAnsi="Tahoma" w:cs="Tahoma"/>
                <w:b/>
                <w:color w:val="FFFFFF" w:themeColor="background1"/>
                <w:sz w:val="20"/>
                <w:szCs w:val="20"/>
              </w:rPr>
            </w:pPr>
          </w:p>
          <w:p w:rsidR="00F8448A" w:rsidRPr="002410CD" w:rsidRDefault="002410CD" w:rsidP="00796434">
            <w:pPr>
              <w:spacing w:after="0" w:line="240" w:lineRule="auto"/>
              <w:jc w:val="center"/>
              <w:rPr>
                <w:rFonts w:ascii="Tahoma" w:hAnsi="Tahoma" w:cs="Tahoma"/>
                <w:b/>
                <w:color w:val="FFFFFF" w:themeColor="background1"/>
                <w:sz w:val="20"/>
                <w:szCs w:val="20"/>
              </w:rPr>
            </w:pPr>
            <w:r w:rsidRPr="002410CD">
              <w:rPr>
                <w:rFonts w:ascii="Tahoma" w:hAnsi="Tahoma" w:cs="Tahoma"/>
                <w:b/>
                <w:color w:val="FFFFFF" w:themeColor="background1"/>
                <w:sz w:val="20"/>
                <w:szCs w:val="20"/>
              </w:rPr>
              <w:t xml:space="preserve">  </w:t>
            </w:r>
          </w:p>
          <w:p w:rsidR="00F8448A" w:rsidRPr="002410CD" w:rsidRDefault="00F8448A" w:rsidP="00796434">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F8448A" w:rsidRPr="002410CD" w:rsidRDefault="002410CD" w:rsidP="0079643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5267"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8448A" w:rsidRDefault="002410CD" w:rsidP="00F8448A">
            <w:pPr>
              <w:autoSpaceDE w:val="0"/>
              <w:autoSpaceDN w:val="0"/>
              <w:adjustRightInd w:val="0"/>
              <w:spacing w:before="40" w:after="40"/>
              <w:rPr>
                <w:rFonts w:cs="Arial"/>
                <w:b/>
                <w:bCs/>
                <w:sz w:val="18"/>
                <w:szCs w:val="18"/>
              </w:rPr>
            </w:pPr>
            <w:r>
              <w:rPr>
                <w:rFonts w:cs="Arial"/>
                <w:b/>
                <w:bCs/>
                <w:sz w:val="18"/>
                <w:szCs w:val="18"/>
              </w:rPr>
              <w:t>Unit 1</w:t>
            </w:r>
          </w:p>
          <w:p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Using units of measurement </w:t>
            </w:r>
            <w:r>
              <w:rPr>
                <w:rFonts w:cs="Arial"/>
                <w:sz w:val="18"/>
                <w:szCs w:val="18"/>
              </w:rPr>
              <w:t>- order days of the week and months of the year, use calendars to record and plan significant events, connect seasons to the months of the year, compare</w:t>
            </w:r>
            <w:r w:rsidR="00813F89">
              <w:rPr>
                <w:rFonts w:cs="Arial"/>
                <w:sz w:val="18"/>
                <w:szCs w:val="18"/>
              </w:rPr>
              <w:t xml:space="preserve"> </w:t>
            </w:r>
            <w:r>
              <w:rPr>
                <w:rFonts w:cs="Arial"/>
                <w:sz w:val="18"/>
                <w:szCs w:val="18"/>
              </w:rPr>
              <w:t>lengths using direct comparison,</w:t>
            </w:r>
            <w:r w:rsidR="00813F89">
              <w:rPr>
                <w:rFonts w:cs="Arial"/>
                <w:sz w:val="18"/>
                <w:szCs w:val="18"/>
              </w:rPr>
              <w:t xml:space="preserve"> compare lengths using indirect </w:t>
            </w:r>
            <w:r>
              <w:rPr>
                <w:rFonts w:cs="Arial"/>
                <w:sz w:val="18"/>
                <w:szCs w:val="18"/>
              </w:rPr>
              <w:t>comparison, measure and compare lengths using non-standard units</w:t>
            </w:r>
            <w:r w:rsidR="00813F89">
              <w:rPr>
                <w:rFonts w:cs="Arial"/>
                <w:sz w:val="18"/>
                <w:szCs w:val="18"/>
              </w:rPr>
              <w:t>.</w:t>
            </w:r>
          </w:p>
          <w:p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Number and place value </w:t>
            </w:r>
            <w:r>
              <w:rPr>
                <w:rFonts w:cs="Arial"/>
                <w:sz w:val="18"/>
                <w:szCs w:val="18"/>
              </w:rPr>
              <w:t>- count collections in groups of ten, represent two-digit numbers, read and write two-digit numbers, connect two-digit number representations, partition two-digit numbers, use the twos, fives and</w:t>
            </w:r>
            <w:r w:rsidR="00813F89">
              <w:rPr>
                <w:rFonts w:cs="Arial"/>
                <w:sz w:val="18"/>
                <w:szCs w:val="18"/>
              </w:rPr>
              <w:t xml:space="preserve"> </w:t>
            </w:r>
            <w:r>
              <w:rPr>
                <w:rFonts w:cs="Arial"/>
                <w:sz w:val="18"/>
                <w:szCs w:val="18"/>
              </w:rPr>
              <w:t>tens counting sequence, investigate twos, fives and tens number sequences, representing addition and subtraction, use part-part-whole relationships to solve problems, connect part</w:t>
            </w:r>
            <w:r w:rsidR="005862C5">
              <w:rPr>
                <w:rFonts w:cs="Arial"/>
                <w:sz w:val="18"/>
                <w:szCs w:val="18"/>
              </w:rPr>
              <w:t>-</w:t>
            </w:r>
            <w:r>
              <w:rPr>
                <w:rFonts w:cs="Arial"/>
                <w:sz w:val="18"/>
                <w:szCs w:val="18"/>
              </w:rPr>
              <w:t>part-</w:t>
            </w:r>
            <w:r w:rsidR="005862C5">
              <w:rPr>
                <w:rFonts w:cs="Arial"/>
                <w:sz w:val="18"/>
                <w:szCs w:val="18"/>
              </w:rPr>
              <w:t>whole</w:t>
            </w:r>
          </w:p>
          <w:p w:rsidR="00F8448A" w:rsidRDefault="00F8448A" w:rsidP="00F8448A">
            <w:pPr>
              <w:spacing w:before="40" w:after="40"/>
              <w:rPr>
                <w:rFonts w:cs="Arial"/>
                <w:sz w:val="18"/>
                <w:szCs w:val="18"/>
              </w:rPr>
            </w:pPr>
            <w:r>
              <w:rPr>
                <w:rFonts w:cs="Arial"/>
                <w:sz w:val="18"/>
                <w:szCs w:val="18"/>
              </w:rPr>
              <w:t>whole understanding to number facts, recall addition number facts, add strings of single-digit numbers, add 2-digit numbers, represent multiplication and division, solve simple multiplication and division problems</w:t>
            </w:r>
            <w:r w:rsidR="00813F89">
              <w:rPr>
                <w:rFonts w:cs="Arial"/>
                <w:sz w:val="18"/>
                <w:szCs w:val="18"/>
              </w:rPr>
              <w:t>.</w:t>
            </w:r>
          </w:p>
          <w:p w:rsidR="00F8448A" w:rsidRDefault="00F8448A" w:rsidP="00F8448A">
            <w:pPr>
              <w:autoSpaceDE w:val="0"/>
              <w:autoSpaceDN w:val="0"/>
              <w:adjustRightInd w:val="0"/>
              <w:spacing w:before="40" w:after="40"/>
              <w:rPr>
                <w:rFonts w:cs="Arial"/>
                <w:sz w:val="18"/>
                <w:szCs w:val="18"/>
              </w:rPr>
            </w:pPr>
            <w:r>
              <w:rPr>
                <w:rFonts w:cs="Arial"/>
                <w:b/>
                <w:bCs/>
                <w:sz w:val="18"/>
                <w:szCs w:val="18"/>
              </w:rPr>
              <w:t xml:space="preserve">Data representation and interpretation </w:t>
            </w:r>
            <w:r>
              <w:rPr>
                <w:rFonts w:cs="Arial"/>
                <w:sz w:val="18"/>
                <w:szCs w:val="18"/>
              </w:rPr>
              <w:t>- Collect simple data, record data in lists and tables, display data in a picture graph, describe outcomes of data investigations.</w:t>
            </w:r>
          </w:p>
          <w:p w:rsidR="00F8448A" w:rsidRDefault="00F8448A" w:rsidP="00F8448A">
            <w:pPr>
              <w:pStyle w:val="Bodytextbullet"/>
              <w:numPr>
                <w:ilvl w:val="0"/>
                <w:numId w:val="0"/>
              </w:numPr>
              <w:spacing w:after="0" w:line="240" w:lineRule="auto"/>
              <w:jc w:val="both"/>
              <w:textAlignment w:val="auto"/>
              <w:rPr>
                <w:rFonts w:ascii="Calibri" w:hAnsi="Calibri" w:cs="Calibri"/>
                <w:szCs w:val="18"/>
              </w:rPr>
            </w:pPr>
            <w:r w:rsidRPr="00F5573E">
              <w:rPr>
                <w:rFonts w:ascii="Calibri" w:eastAsia="SimSun" w:hAnsi="Calibri" w:cs="Arial"/>
                <w:b/>
                <w:bCs/>
                <w:szCs w:val="18"/>
                <w:lang w:val="en-AU" w:eastAsia="zh-CN"/>
              </w:rPr>
              <w:t xml:space="preserve">Chance - </w:t>
            </w:r>
            <w:r w:rsidRPr="00F5573E">
              <w:rPr>
                <w:rFonts w:ascii="Calibri" w:eastAsia="SimSun" w:hAnsi="Calibri" w:cs="Arial"/>
                <w:szCs w:val="18"/>
                <w:lang w:val="en-AU" w:eastAsia="zh-CN"/>
              </w:rPr>
              <w:t>Identify everyday events that involve chance, describe chance outcomes, describe events as likely, unlikely, certain, impossible.</w:t>
            </w:r>
          </w:p>
        </w:tc>
        <w:tc>
          <w:tcPr>
            <w:tcW w:w="552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8448A" w:rsidRDefault="00AA1C58" w:rsidP="00F8448A">
            <w:pPr>
              <w:pStyle w:val="Bodytextbullet"/>
              <w:numPr>
                <w:ilvl w:val="0"/>
                <w:numId w:val="0"/>
              </w:numPr>
              <w:spacing w:after="0" w:line="240" w:lineRule="auto"/>
              <w:jc w:val="both"/>
              <w:textAlignment w:val="auto"/>
              <w:rPr>
                <w:rFonts w:ascii="Calibri" w:hAnsi="Calibri" w:cs="Calibri"/>
                <w:b/>
                <w:szCs w:val="18"/>
              </w:rPr>
            </w:pPr>
            <w:r>
              <w:rPr>
                <w:rFonts w:ascii="Calibri" w:hAnsi="Calibri" w:cs="Calibri"/>
                <w:b/>
                <w:szCs w:val="18"/>
              </w:rPr>
              <w:t xml:space="preserve">Unit </w:t>
            </w:r>
            <w:r w:rsidR="002410CD">
              <w:rPr>
                <w:rFonts w:ascii="Calibri" w:hAnsi="Calibri" w:cs="Calibri"/>
                <w:b/>
                <w:szCs w:val="18"/>
              </w:rPr>
              <w:t>2</w:t>
            </w:r>
          </w:p>
          <w:p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Shape </w:t>
            </w:r>
            <w:r w:rsidRPr="00985AC3">
              <w:rPr>
                <w:rFonts w:cs="Arial"/>
                <w:sz w:val="18"/>
                <w:szCs w:val="18"/>
              </w:rPr>
              <w:t>- recognise and name familiar 2D shapes, describe the features of 2D shapes, draw 2D shapes and describe the features of familiar 3D objects.</w:t>
            </w:r>
          </w:p>
          <w:p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Number and place value </w:t>
            </w:r>
            <w:r w:rsidRPr="00985AC3">
              <w:rPr>
                <w:rFonts w:cs="Arial"/>
                <w:sz w:val="18"/>
                <w:szCs w:val="18"/>
              </w:rPr>
              <w:t>- represent two-digit numbers, partition two-digit numbers into place value parts, represent addition situations, describe part-part-whole relationships, add and subtract single- and two-digit numbers, solve addition and</w:t>
            </w:r>
            <w:r w:rsidR="00813F89">
              <w:rPr>
                <w:rFonts w:cs="Arial"/>
                <w:sz w:val="18"/>
                <w:szCs w:val="18"/>
              </w:rPr>
              <w:t xml:space="preserve"> </w:t>
            </w:r>
            <w:r w:rsidRPr="00985AC3">
              <w:rPr>
                <w:rFonts w:cs="Arial"/>
                <w:sz w:val="18"/>
                <w:szCs w:val="18"/>
              </w:rPr>
              <w:t>subtraction problems, represent multiplication, represent division, solve simple grouping and sharing problems.</w:t>
            </w:r>
          </w:p>
          <w:p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Patterns and algebra </w:t>
            </w:r>
            <w:r w:rsidRPr="00985AC3">
              <w:rPr>
                <w:rFonts w:cs="Arial"/>
                <w:sz w:val="18"/>
                <w:szCs w:val="18"/>
              </w:rPr>
              <w:t>- identify the 3s counting sequence, describe number patterns, identify missing elements in counting patterns, and solve simple number pattern problems.</w:t>
            </w:r>
          </w:p>
          <w:p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Fractions and decimals </w:t>
            </w:r>
            <w:r w:rsidRPr="00985AC3">
              <w:rPr>
                <w:rFonts w:cs="Arial"/>
                <w:sz w:val="18"/>
                <w:szCs w:val="18"/>
              </w:rPr>
              <w:t>- represent halves, quarters and eighths of shapes and collections, describe the connection</w:t>
            </w:r>
            <w:r w:rsidR="00813F89">
              <w:rPr>
                <w:rFonts w:cs="Arial"/>
                <w:sz w:val="18"/>
                <w:szCs w:val="18"/>
              </w:rPr>
              <w:t xml:space="preserve"> </w:t>
            </w:r>
            <w:r w:rsidRPr="00985AC3">
              <w:rPr>
                <w:rFonts w:cs="Arial"/>
                <w:sz w:val="18"/>
                <w:szCs w:val="18"/>
              </w:rPr>
              <w:t>between halves, quarters and eighths, and solve simple number problems involving halves, quarters and eighths.</w:t>
            </w:r>
          </w:p>
          <w:p w:rsidR="00F8448A" w:rsidRPr="00985AC3" w:rsidRDefault="00F8448A" w:rsidP="00F8448A">
            <w:pPr>
              <w:spacing w:before="40" w:after="40"/>
              <w:rPr>
                <w:rFonts w:cs="Arial"/>
                <w:sz w:val="18"/>
                <w:szCs w:val="18"/>
              </w:rPr>
            </w:pPr>
            <w:r w:rsidRPr="00985AC3">
              <w:rPr>
                <w:rFonts w:cs="Arial"/>
                <w:b/>
                <w:bCs/>
                <w:sz w:val="18"/>
                <w:szCs w:val="18"/>
              </w:rPr>
              <w:t xml:space="preserve">Using units of measurement </w:t>
            </w:r>
            <w:r w:rsidRPr="00985AC3">
              <w:rPr>
                <w:rFonts w:cs="Arial"/>
                <w:sz w:val="18"/>
                <w:szCs w:val="18"/>
              </w:rPr>
              <w:t>- identify the number of days in each month, relate months to seasons, tell time to the quarter hour; compare and order area of shapes and surfaces, cover surfaces to represent area, measure area with informal units.</w:t>
            </w:r>
          </w:p>
          <w:p w:rsidR="00F8448A" w:rsidRPr="00985AC3" w:rsidRDefault="00F8448A" w:rsidP="00F8448A">
            <w:pPr>
              <w:autoSpaceDE w:val="0"/>
              <w:autoSpaceDN w:val="0"/>
              <w:adjustRightInd w:val="0"/>
              <w:spacing w:after="0"/>
              <w:rPr>
                <w:rFonts w:cs="Arial"/>
                <w:sz w:val="18"/>
                <w:szCs w:val="18"/>
              </w:rPr>
            </w:pPr>
            <w:r w:rsidRPr="00985AC3">
              <w:rPr>
                <w:rFonts w:cs="Arial"/>
                <w:b/>
                <w:bCs/>
                <w:sz w:val="18"/>
                <w:szCs w:val="18"/>
              </w:rPr>
              <w:t xml:space="preserve">Location and transformation </w:t>
            </w:r>
            <w:r w:rsidRPr="00985AC3">
              <w:rPr>
                <w:rFonts w:cs="Arial"/>
                <w:sz w:val="18"/>
                <w:szCs w:val="18"/>
              </w:rPr>
              <w:t>- interpret simple maps of familiar locations, describe 'bird's-eye view', use appropriate language to describe locations, use simple maps to identify locations of interest.</w:t>
            </w:r>
          </w:p>
          <w:p w:rsidR="00F8448A" w:rsidRPr="00F8448A" w:rsidRDefault="00F8448A" w:rsidP="00F8448A">
            <w:pPr>
              <w:autoSpaceDE w:val="0"/>
              <w:autoSpaceDN w:val="0"/>
              <w:adjustRightInd w:val="0"/>
              <w:spacing w:after="0"/>
              <w:rPr>
                <w:rFonts w:cs="Arial"/>
                <w:sz w:val="18"/>
                <w:szCs w:val="18"/>
              </w:rPr>
            </w:pPr>
            <w:r w:rsidRPr="00985AC3">
              <w:rPr>
                <w:rFonts w:cs="Arial"/>
                <w:b/>
                <w:bCs/>
                <w:sz w:val="18"/>
                <w:szCs w:val="18"/>
              </w:rPr>
              <w:t xml:space="preserve">Money and financial mathematics </w:t>
            </w:r>
            <w:r w:rsidRPr="00985AC3">
              <w:rPr>
                <w:rFonts w:cs="Arial"/>
                <w:sz w:val="18"/>
                <w:szCs w:val="18"/>
              </w:rPr>
              <w:t>- describe the features of Australian coins, count coin collections, identify equivalent combinations, identify $5 and $10 notes, count small collections</w:t>
            </w:r>
            <w:r w:rsidR="00813F89">
              <w:rPr>
                <w:rFonts w:cs="Arial"/>
                <w:sz w:val="18"/>
                <w:szCs w:val="18"/>
              </w:rPr>
              <w:t xml:space="preserve"> </w:t>
            </w:r>
            <w:r w:rsidRPr="00985AC3">
              <w:rPr>
                <w:rFonts w:cs="Arial"/>
                <w:sz w:val="18"/>
                <w:szCs w:val="18"/>
              </w:rPr>
              <w:t>of coins and notes.</w:t>
            </w:r>
          </w:p>
        </w:tc>
        <w:tc>
          <w:tcPr>
            <w:tcW w:w="545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F8448A" w:rsidRDefault="00AA1C58"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r>
              <w:rPr>
                <w:rFonts w:ascii="Calibri" w:hAnsi="Calibri" w:cs="Calibri"/>
                <w:b/>
                <w:sz w:val="18"/>
                <w:szCs w:val="18"/>
                <w:lang w:eastAsia="en-AU"/>
              </w:rPr>
              <w:t>Unit</w:t>
            </w:r>
            <w:r w:rsidR="002410CD">
              <w:rPr>
                <w:rFonts w:ascii="Calibri" w:hAnsi="Calibri" w:cs="Calibri"/>
                <w:b/>
                <w:sz w:val="18"/>
                <w:szCs w:val="18"/>
                <w:lang w:eastAsia="en-AU"/>
              </w:rPr>
              <w:t xml:space="preserve"> 3</w:t>
            </w:r>
          </w:p>
          <w:p w:rsidR="00F8448A" w:rsidRPr="00220CC8" w:rsidRDefault="00F8448A" w:rsidP="00F8448A">
            <w:pPr>
              <w:autoSpaceDE w:val="0"/>
              <w:autoSpaceDN w:val="0"/>
              <w:adjustRightInd w:val="0"/>
              <w:spacing w:before="60" w:after="60"/>
              <w:rPr>
                <w:sz w:val="18"/>
                <w:szCs w:val="18"/>
                <w:lang w:val="x-none" w:eastAsia="en-AU"/>
              </w:rPr>
            </w:pPr>
            <w:r w:rsidRPr="00220CC8">
              <w:rPr>
                <w:b/>
                <w:sz w:val="18"/>
                <w:szCs w:val="18"/>
              </w:rPr>
              <w:t>Number and place value</w:t>
            </w:r>
            <w:r w:rsidRPr="00220CC8">
              <w:rPr>
                <w:sz w:val="18"/>
                <w:szCs w:val="18"/>
              </w:rPr>
              <w:t xml:space="preserve"> - </w:t>
            </w:r>
            <w:r w:rsidRPr="00220CC8">
              <w:rPr>
                <w:sz w:val="18"/>
                <w:szCs w:val="18"/>
                <w:lang w:val="x-none" w:eastAsia="en-AU"/>
              </w:rPr>
              <w:t>count to and from 1000</w:t>
            </w:r>
            <w:r>
              <w:rPr>
                <w:rFonts w:hint="eastAsia"/>
                <w:sz w:val="18"/>
                <w:szCs w:val="18"/>
                <w:lang w:val="x-none"/>
              </w:rPr>
              <w:t xml:space="preserve">, </w:t>
            </w:r>
            <w:r w:rsidRPr="00220CC8">
              <w:rPr>
                <w:sz w:val="18"/>
                <w:szCs w:val="18"/>
              </w:rPr>
              <w:t>represent three-digit numbers, compare and order three-digit numbers, partition three-digit numbers, read and write three-digit numbers,</w:t>
            </w:r>
            <w:r w:rsidRPr="00220CC8">
              <w:rPr>
                <w:rFonts w:hint="eastAsia"/>
                <w:sz w:val="18"/>
                <w:szCs w:val="18"/>
              </w:rPr>
              <w:t xml:space="preserve"> </w:t>
            </w:r>
            <w:r w:rsidRPr="00220CC8">
              <w:rPr>
                <w:sz w:val="18"/>
                <w:szCs w:val="18"/>
              </w:rPr>
              <w:t xml:space="preserve">recall addition number facts, identify related addition and subtraction number facts, add and </w:t>
            </w:r>
            <w:r>
              <w:rPr>
                <w:sz w:val="18"/>
                <w:szCs w:val="18"/>
              </w:rPr>
              <w:t>subtract with two-digit numbers</w:t>
            </w:r>
            <w:r>
              <w:rPr>
                <w:rFonts w:hint="eastAsia"/>
                <w:sz w:val="18"/>
                <w:szCs w:val="18"/>
              </w:rPr>
              <w:t xml:space="preserve">, </w:t>
            </w:r>
            <w:r w:rsidRPr="00220CC8">
              <w:rPr>
                <w:sz w:val="18"/>
                <w:szCs w:val="18"/>
                <w:lang w:val="x-none" w:eastAsia="en-AU"/>
              </w:rPr>
              <w:t>represent multiplication and division, use multiplication to solve pro</w:t>
            </w:r>
            <w:r w:rsidR="00813F89">
              <w:rPr>
                <w:sz w:val="18"/>
                <w:szCs w:val="18"/>
                <w:lang w:val="x-none" w:eastAsia="en-AU"/>
              </w:rPr>
              <w:t>blems, count large collections.</w:t>
            </w:r>
          </w:p>
          <w:p w:rsidR="00F8448A" w:rsidRPr="00220CC8" w:rsidRDefault="00F8448A" w:rsidP="00F8448A">
            <w:pPr>
              <w:autoSpaceDE w:val="0"/>
              <w:autoSpaceDN w:val="0"/>
              <w:adjustRightInd w:val="0"/>
              <w:spacing w:before="60" w:after="60"/>
              <w:rPr>
                <w:sz w:val="18"/>
                <w:szCs w:val="18"/>
              </w:rPr>
            </w:pPr>
            <w:r w:rsidRPr="00220CC8">
              <w:rPr>
                <w:b/>
                <w:sz w:val="18"/>
                <w:szCs w:val="18"/>
              </w:rPr>
              <w:t>Fractions</w:t>
            </w:r>
            <w:r w:rsidRPr="00220CC8">
              <w:rPr>
                <w:sz w:val="18"/>
                <w:szCs w:val="18"/>
              </w:rPr>
              <w:t xml:space="preserve"> - divide shapes and collections into halves, quarters and eighths, solve simple fraction problems.</w:t>
            </w:r>
          </w:p>
          <w:p w:rsidR="00F8448A" w:rsidRPr="00C7485E" w:rsidRDefault="00F8448A" w:rsidP="00F8448A">
            <w:pPr>
              <w:autoSpaceDE w:val="0"/>
              <w:autoSpaceDN w:val="0"/>
              <w:adjustRightInd w:val="0"/>
              <w:spacing w:before="60" w:after="60"/>
              <w:rPr>
                <w:sz w:val="18"/>
                <w:szCs w:val="18"/>
              </w:rPr>
            </w:pPr>
            <w:r w:rsidRPr="00220CC8">
              <w:rPr>
                <w:b/>
                <w:sz w:val="18"/>
                <w:szCs w:val="18"/>
              </w:rPr>
              <w:t>Using units of measurement</w:t>
            </w:r>
            <w:r w:rsidRPr="00220CC8">
              <w:rPr>
                <w:sz w:val="18"/>
                <w:szCs w:val="18"/>
              </w:rPr>
              <w:t xml:space="preserve"> - compare and order objects, measure length, area and</w:t>
            </w:r>
            <w:r>
              <w:rPr>
                <w:sz w:val="18"/>
                <w:szCs w:val="18"/>
              </w:rPr>
              <w:t xml:space="preserve"> capacity using informal units</w:t>
            </w:r>
            <w:r>
              <w:rPr>
                <w:rFonts w:hint="eastAsia"/>
                <w:sz w:val="18"/>
                <w:szCs w:val="18"/>
              </w:rPr>
              <w:t xml:space="preserve">, </w:t>
            </w:r>
            <w:r w:rsidRPr="00D34F9E">
              <w:rPr>
                <w:rFonts w:cs="Arial"/>
                <w:sz w:val="18"/>
                <w:szCs w:val="18"/>
                <w:lang w:eastAsia="en-AU"/>
              </w:rPr>
              <w:t>identify purposes for calendars, explore seasons and calendars</w:t>
            </w:r>
            <w:r w:rsidR="00813F89">
              <w:rPr>
                <w:b/>
                <w:sz w:val="18"/>
                <w:szCs w:val="18"/>
              </w:rPr>
              <w:t>.</w:t>
            </w:r>
          </w:p>
          <w:p w:rsidR="00F8448A" w:rsidRDefault="00F8448A" w:rsidP="00F8448A">
            <w:pPr>
              <w:spacing w:before="60" w:after="60"/>
              <w:rPr>
                <w:sz w:val="18"/>
                <w:szCs w:val="18"/>
              </w:rPr>
            </w:pPr>
            <w:r w:rsidRPr="00220CC8">
              <w:rPr>
                <w:b/>
                <w:sz w:val="18"/>
                <w:szCs w:val="18"/>
              </w:rPr>
              <w:t>Location and transformation</w:t>
            </w:r>
            <w:r w:rsidRPr="00220CC8">
              <w:rPr>
                <w:sz w:val="18"/>
                <w:szCs w:val="18"/>
              </w:rPr>
              <w:t xml:space="preserve"> - describe the effect of single-step transformations, including turns, flips and slides, identify turns, flips and slides in real-world situations</w:t>
            </w:r>
            <w:r w:rsidR="00813F89">
              <w:rPr>
                <w:sz w:val="18"/>
                <w:szCs w:val="18"/>
              </w:rPr>
              <w:t>.</w:t>
            </w:r>
          </w:p>
          <w:p w:rsidR="00F8448A" w:rsidRPr="00813F89" w:rsidRDefault="00F8448A" w:rsidP="00F8448A">
            <w:pPr>
              <w:spacing w:before="60" w:after="60"/>
              <w:rPr>
                <w:b/>
                <w:sz w:val="18"/>
                <w:szCs w:val="18"/>
                <w:lang w:eastAsia="en-AU"/>
              </w:rPr>
            </w:pPr>
            <w:r w:rsidRPr="00220CC8">
              <w:rPr>
                <w:b/>
                <w:sz w:val="18"/>
                <w:szCs w:val="18"/>
                <w:lang w:val="x-none" w:eastAsia="en-AU"/>
              </w:rPr>
              <w:t>M</w:t>
            </w:r>
            <w:r w:rsidR="00813F89">
              <w:rPr>
                <w:b/>
                <w:sz w:val="18"/>
                <w:szCs w:val="18"/>
                <w:lang w:val="x-none" w:eastAsia="en-AU"/>
              </w:rPr>
              <w:t xml:space="preserve">oney and financial mathematics - </w:t>
            </w:r>
            <w:r w:rsidRPr="00220CC8">
              <w:rPr>
                <w:sz w:val="18"/>
                <w:szCs w:val="18"/>
                <w:lang w:val="x-none" w:eastAsia="en-AU"/>
              </w:rPr>
              <w:t>count collections of coins and notes, make and compare money amounts, read and write money amounts</w:t>
            </w:r>
            <w:r w:rsidR="00813F89">
              <w:rPr>
                <w:sz w:val="18"/>
                <w:szCs w:val="18"/>
                <w:lang w:eastAsia="en-AU"/>
              </w:rPr>
              <w:t>.</w:t>
            </w:r>
          </w:p>
          <w:p w:rsidR="00F8448A" w:rsidRPr="00F8448A" w:rsidRDefault="00F8448A"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val="x-none" w:eastAsia="en-AU"/>
              </w:rPr>
            </w:pPr>
          </w:p>
        </w:tc>
        <w:tc>
          <w:tcPr>
            <w:tcW w:w="546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8448A" w:rsidRDefault="00AA1C58"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r>
              <w:rPr>
                <w:rFonts w:ascii="Calibri" w:hAnsi="Calibri" w:cs="Calibri"/>
                <w:b/>
                <w:sz w:val="18"/>
                <w:szCs w:val="18"/>
                <w:lang w:eastAsia="en-AU"/>
              </w:rPr>
              <w:t>Unit</w:t>
            </w:r>
            <w:r w:rsidR="002410CD">
              <w:rPr>
                <w:rFonts w:ascii="Calibri" w:hAnsi="Calibri" w:cs="Calibri"/>
                <w:b/>
                <w:sz w:val="18"/>
                <w:szCs w:val="18"/>
                <w:lang w:eastAsia="en-AU"/>
              </w:rPr>
              <w:t xml:space="preserve"> 4</w:t>
            </w:r>
          </w:p>
          <w:p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Data representation and interpretation</w:t>
            </w:r>
            <w:r w:rsidRPr="009B4A33">
              <w:rPr>
                <w:rFonts w:cs="Arial" w:hint="eastAsia"/>
                <w:sz w:val="18"/>
                <w:szCs w:val="18"/>
              </w:rPr>
              <w:t xml:space="preserve"> </w:t>
            </w:r>
            <w:r w:rsidRPr="009B4A33">
              <w:rPr>
                <w:rFonts w:cs="Arial"/>
                <w:sz w:val="18"/>
                <w:szCs w:val="18"/>
              </w:rPr>
              <w:t>–</w:t>
            </w:r>
            <w:r w:rsidRPr="009B4A33">
              <w:rPr>
                <w:rFonts w:cs="Arial" w:hint="eastAsia"/>
                <w:sz w:val="18"/>
                <w:szCs w:val="18"/>
              </w:rPr>
              <w:t xml:space="preserve"> </w:t>
            </w:r>
          </w:p>
          <w:p w:rsidR="00F8448A" w:rsidRPr="009B4A33" w:rsidRDefault="00F8448A" w:rsidP="00F8448A">
            <w:pPr>
              <w:autoSpaceDE w:val="0"/>
              <w:autoSpaceDN w:val="0"/>
              <w:adjustRightInd w:val="0"/>
              <w:spacing w:before="60" w:after="60"/>
              <w:rPr>
                <w:rFonts w:cs="Arial"/>
                <w:sz w:val="18"/>
                <w:szCs w:val="18"/>
              </w:rPr>
            </w:pPr>
            <w:r w:rsidRPr="009B4A33">
              <w:rPr>
                <w:rFonts w:cs="Arial"/>
                <w:sz w:val="18"/>
                <w:szCs w:val="18"/>
              </w:rPr>
              <w:t>U</w:t>
            </w:r>
            <w:r w:rsidRPr="009B4A33">
              <w:rPr>
                <w:rFonts w:cs="Arial" w:hint="eastAsia"/>
                <w:sz w:val="18"/>
                <w:szCs w:val="18"/>
              </w:rPr>
              <w:t>se data to ans</w:t>
            </w:r>
            <w:r w:rsidRPr="009B4A33">
              <w:rPr>
                <w:rFonts w:cs="Arial"/>
                <w:sz w:val="18"/>
                <w:szCs w:val="18"/>
              </w:rPr>
              <w:t>w</w:t>
            </w:r>
            <w:r w:rsidRPr="009B4A33">
              <w:rPr>
                <w:rFonts w:cs="Arial" w:hint="eastAsia"/>
                <w:sz w:val="18"/>
                <w:szCs w:val="18"/>
              </w:rPr>
              <w:t>er questions, represent data</w:t>
            </w:r>
            <w:r w:rsidRPr="009B4A33">
              <w:rPr>
                <w:rFonts w:cs="Arial"/>
                <w:sz w:val="18"/>
                <w:szCs w:val="18"/>
              </w:rPr>
              <w:t>.</w:t>
            </w:r>
          </w:p>
          <w:p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Chance</w:t>
            </w:r>
            <w:r w:rsidRPr="009B4A33">
              <w:rPr>
                <w:rFonts w:cs="Arial" w:hint="eastAsia"/>
                <w:sz w:val="18"/>
                <w:szCs w:val="18"/>
              </w:rPr>
              <w:t xml:space="preserve"> - </w:t>
            </w:r>
            <w:r w:rsidRPr="009B4A33">
              <w:rPr>
                <w:rFonts w:cs="Arial"/>
                <w:sz w:val="18"/>
                <w:szCs w:val="18"/>
              </w:rPr>
              <w:t>explore the language of chance, make predictions based on data displays.</w:t>
            </w:r>
          </w:p>
          <w:p w:rsidR="00F8448A" w:rsidRPr="009B4A33" w:rsidRDefault="00F8448A" w:rsidP="00F8448A">
            <w:pPr>
              <w:autoSpaceDE w:val="0"/>
              <w:autoSpaceDN w:val="0"/>
              <w:adjustRightInd w:val="0"/>
              <w:spacing w:before="60" w:after="60"/>
              <w:rPr>
                <w:rFonts w:cs="Arial"/>
                <w:sz w:val="18"/>
                <w:szCs w:val="18"/>
              </w:rPr>
            </w:pPr>
            <w:r w:rsidRPr="009B4A33">
              <w:rPr>
                <w:rFonts w:cs="Arial" w:hint="eastAsia"/>
                <w:b/>
                <w:sz w:val="18"/>
                <w:szCs w:val="18"/>
              </w:rPr>
              <w:t xml:space="preserve">Shape </w:t>
            </w:r>
            <w:r w:rsidRPr="009B4A33">
              <w:rPr>
                <w:rFonts w:cs="Arial"/>
                <w:b/>
                <w:sz w:val="18"/>
                <w:szCs w:val="18"/>
              </w:rPr>
              <w:t>–</w:t>
            </w:r>
            <w:r w:rsidRPr="009B4A33">
              <w:rPr>
                <w:rFonts w:cs="Arial" w:hint="eastAsia"/>
                <w:b/>
                <w:sz w:val="18"/>
                <w:szCs w:val="18"/>
              </w:rPr>
              <w:t xml:space="preserve"> </w:t>
            </w:r>
            <w:r w:rsidRPr="009B4A33">
              <w:rPr>
                <w:sz w:val="18"/>
                <w:szCs w:val="18"/>
              </w:rPr>
              <w:t>draw two-dimensional shapes</w:t>
            </w:r>
            <w:r w:rsidRPr="009B4A33">
              <w:rPr>
                <w:rFonts w:hint="eastAsia"/>
                <w:sz w:val="18"/>
                <w:szCs w:val="18"/>
              </w:rPr>
              <w:t>,</w:t>
            </w:r>
            <w:r w:rsidRPr="009B4A33">
              <w:rPr>
                <w:rFonts w:cs="Arial" w:hint="eastAsia"/>
                <w:sz w:val="18"/>
                <w:szCs w:val="18"/>
              </w:rPr>
              <w:t xml:space="preserve"> draw two-dimensional shapes with straight sides and curved lines, describ</w:t>
            </w:r>
            <w:r w:rsidRPr="009B4A33">
              <w:rPr>
                <w:rFonts w:cs="Arial"/>
                <w:sz w:val="18"/>
                <w:szCs w:val="18"/>
              </w:rPr>
              <w:t>e</w:t>
            </w:r>
            <w:r w:rsidRPr="009B4A33">
              <w:rPr>
                <w:rFonts w:cs="Arial" w:hint="eastAsia"/>
                <w:sz w:val="18"/>
                <w:szCs w:val="18"/>
              </w:rPr>
              <w:t xml:space="preserve"> two-dimensional shapes, </w:t>
            </w:r>
            <w:r w:rsidRPr="009B4A33">
              <w:rPr>
                <w:sz w:val="18"/>
                <w:szCs w:val="18"/>
              </w:rPr>
              <w:t>describe three-dimensional objects</w:t>
            </w:r>
            <w:r w:rsidRPr="009B4A33">
              <w:rPr>
                <w:rFonts w:cs="Arial" w:hint="eastAsia"/>
                <w:sz w:val="18"/>
                <w:szCs w:val="18"/>
              </w:rPr>
              <w:t>.</w:t>
            </w:r>
          </w:p>
          <w:p w:rsidR="00F8448A" w:rsidRPr="009B4A33" w:rsidRDefault="00F8448A" w:rsidP="00F8448A">
            <w:pPr>
              <w:autoSpaceDE w:val="0"/>
              <w:autoSpaceDN w:val="0"/>
              <w:adjustRightInd w:val="0"/>
              <w:spacing w:before="60" w:after="60"/>
              <w:rPr>
                <w:rFonts w:cs="Arial"/>
                <w:sz w:val="18"/>
                <w:szCs w:val="18"/>
              </w:rPr>
            </w:pPr>
            <w:r w:rsidRPr="009B4A33">
              <w:rPr>
                <w:rFonts w:cs="Arial"/>
                <w:b/>
                <w:sz w:val="18"/>
                <w:szCs w:val="18"/>
              </w:rPr>
              <w:t>Number and place value</w:t>
            </w:r>
            <w:r w:rsidRPr="009B4A33">
              <w:rPr>
                <w:rFonts w:cs="Arial" w:hint="eastAsia"/>
                <w:sz w:val="18"/>
                <w:szCs w:val="18"/>
              </w:rPr>
              <w:t xml:space="preserve"> - </w:t>
            </w:r>
            <w:r w:rsidRPr="009B4A33">
              <w:rPr>
                <w:rFonts w:cs="Arial"/>
                <w:sz w:val="18"/>
                <w:szCs w:val="18"/>
              </w:rPr>
              <w:t>recall addition</w:t>
            </w:r>
            <w:r w:rsidRPr="009B4A33">
              <w:rPr>
                <w:rFonts w:cs="Arial" w:hint="eastAsia"/>
                <w:sz w:val="18"/>
                <w:szCs w:val="18"/>
              </w:rPr>
              <w:t xml:space="preserve"> and subtraction</w:t>
            </w:r>
            <w:r w:rsidRPr="009B4A33">
              <w:rPr>
                <w:rFonts w:cs="Arial"/>
                <w:sz w:val="18"/>
                <w:szCs w:val="18"/>
              </w:rPr>
              <w:t xml:space="preserve"> number facts,</w:t>
            </w:r>
            <w:r w:rsidRPr="009B4A33">
              <w:rPr>
                <w:rFonts w:cs="Arial" w:hint="eastAsia"/>
                <w:sz w:val="18"/>
                <w:szCs w:val="18"/>
              </w:rPr>
              <w:t xml:space="preserve"> </w:t>
            </w:r>
            <w:r w:rsidRPr="009B4A33">
              <w:rPr>
                <w:sz w:val="18"/>
                <w:szCs w:val="18"/>
              </w:rPr>
              <w:t>identify related addition and subtraction facts</w:t>
            </w:r>
            <w:r w:rsidRPr="009B4A33">
              <w:rPr>
                <w:rFonts w:hint="eastAsia"/>
                <w:sz w:val="18"/>
                <w:szCs w:val="18"/>
              </w:rPr>
              <w:t>,</w:t>
            </w:r>
            <w:r w:rsidRPr="009B4A33">
              <w:rPr>
                <w:rFonts w:cs="Arial" w:hint="eastAsia"/>
                <w:sz w:val="18"/>
                <w:szCs w:val="18"/>
              </w:rPr>
              <w:t xml:space="preserve"> </w:t>
            </w:r>
            <w:r w:rsidRPr="009B4A33">
              <w:rPr>
                <w:rFonts w:cs="Arial"/>
                <w:sz w:val="18"/>
                <w:szCs w:val="18"/>
              </w:rPr>
              <w:t xml:space="preserve">add and subtract with </w:t>
            </w:r>
            <w:r w:rsidRPr="009B4A33">
              <w:rPr>
                <w:rFonts w:cs="Arial" w:hint="eastAsia"/>
                <w:sz w:val="18"/>
                <w:szCs w:val="18"/>
              </w:rPr>
              <w:t xml:space="preserve">single, </w:t>
            </w:r>
            <w:r w:rsidRPr="009B4A33">
              <w:rPr>
                <w:rFonts w:cs="Arial"/>
                <w:sz w:val="18"/>
                <w:szCs w:val="18"/>
              </w:rPr>
              <w:t>2-digit and 3-digit numbers</w:t>
            </w:r>
            <w:r w:rsidRPr="009B4A33">
              <w:rPr>
                <w:rFonts w:cs="Arial" w:hint="eastAsia"/>
                <w:sz w:val="18"/>
                <w:szCs w:val="18"/>
              </w:rPr>
              <w:t>,</w:t>
            </w:r>
            <w:r w:rsidRPr="009B4A33">
              <w:rPr>
                <w:sz w:val="18"/>
                <w:szCs w:val="18"/>
              </w:rPr>
              <w:t xml:space="preserve"> use place value to</w:t>
            </w:r>
            <w:r w:rsidRPr="009B4A33">
              <w:rPr>
                <w:rFonts w:hint="eastAsia"/>
                <w:sz w:val="18"/>
                <w:szCs w:val="18"/>
              </w:rPr>
              <w:t xml:space="preserve"> </w:t>
            </w:r>
            <w:r w:rsidRPr="009B4A33">
              <w:rPr>
                <w:sz w:val="18"/>
                <w:szCs w:val="18"/>
              </w:rPr>
              <w:t>solve addition and subtraction problems, represent multiplication and division, connect multiplication and division</w:t>
            </w:r>
            <w:r w:rsidRPr="009B4A33">
              <w:rPr>
                <w:rFonts w:cs="Arial"/>
                <w:sz w:val="18"/>
                <w:szCs w:val="18"/>
              </w:rPr>
              <w:t>.</w:t>
            </w:r>
          </w:p>
          <w:p w:rsidR="00F8448A" w:rsidRPr="009B4A33" w:rsidRDefault="00F8448A" w:rsidP="00F8448A">
            <w:pPr>
              <w:spacing w:before="60" w:after="60"/>
              <w:rPr>
                <w:sz w:val="18"/>
                <w:szCs w:val="18"/>
                <w:highlight w:val="yellow"/>
              </w:rPr>
            </w:pPr>
            <w:r w:rsidRPr="009B4A33">
              <w:rPr>
                <w:rFonts w:cs="Arial"/>
                <w:b/>
                <w:sz w:val="18"/>
                <w:szCs w:val="18"/>
              </w:rPr>
              <w:t>Using units of measurement</w:t>
            </w:r>
            <w:r w:rsidRPr="009B4A33">
              <w:rPr>
                <w:rFonts w:cs="Arial" w:hint="eastAsia"/>
                <w:b/>
                <w:sz w:val="18"/>
                <w:szCs w:val="18"/>
              </w:rPr>
              <w:t xml:space="preserve"> - </w:t>
            </w:r>
            <w:r w:rsidRPr="009B4A33">
              <w:rPr>
                <w:rFonts w:cs="Arial"/>
                <w:sz w:val="18"/>
                <w:szCs w:val="18"/>
              </w:rPr>
              <w:t>directly compare mass of objects, use informal units to measure mass, length, area and capacity of objects and shapes</w:t>
            </w:r>
            <w:r w:rsidRPr="009B4A33">
              <w:rPr>
                <w:rFonts w:cs="Arial" w:hint="eastAsia"/>
                <w:sz w:val="18"/>
                <w:szCs w:val="18"/>
              </w:rPr>
              <w:t>,</w:t>
            </w:r>
            <w:r w:rsidRPr="009B4A33">
              <w:rPr>
                <w:sz w:val="18"/>
                <w:szCs w:val="18"/>
              </w:rPr>
              <w:t xml:space="preserve"> compare and order objects and shapes based on a single attribute</w:t>
            </w:r>
            <w:r w:rsidRPr="009B4A33">
              <w:rPr>
                <w:rFonts w:hint="eastAsia"/>
                <w:sz w:val="18"/>
                <w:szCs w:val="18"/>
              </w:rPr>
              <w:t xml:space="preserve">, </w:t>
            </w:r>
            <w:r w:rsidRPr="009B4A33">
              <w:rPr>
                <w:sz w:val="18"/>
                <w:szCs w:val="18"/>
              </w:rPr>
              <w:t xml:space="preserve"> tell time to the quarter hour</w:t>
            </w:r>
            <w:r w:rsidRPr="009B4A33">
              <w:rPr>
                <w:rFonts w:cs="Arial" w:hint="eastAsia"/>
                <w:sz w:val="18"/>
                <w:szCs w:val="18"/>
              </w:rPr>
              <w:t>.</w:t>
            </w:r>
          </w:p>
          <w:p w:rsidR="00F8448A" w:rsidRPr="009B4A33" w:rsidRDefault="00F8448A" w:rsidP="00F8448A">
            <w:pPr>
              <w:autoSpaceDE w:val="0"/>
              <w:autoSpaceDN w:val="0"/>
              <w:adjustRightInd w:val="0"/>
              <w:spacing w:before="60" w:after="60"/>
              <w:rPr>
                <w:sz w:val="18"/>
                <w:szCs w:val="18"/>
              </w:rPr>
            </w:pPr>
            <w:r w:rsidRPr="009B4A33">
              <w:rPr>
                <w:b/>
                <w:sz w:val="18"/>
                <w:szCs w:val="18"/>
              </w:rPr>
              <w:t>Location and transformation</w:t>
            </w:r>
            <w:r w:rsidRPr="009B4A33">
              <w:rPr>
                <w:sz w:val="18"/>
                <w:szCs w:val="18"/>
              </w:rPr>
              <w:t xml:space="preserve"> - identify half and quarter turns, represent flips and slides, interpret simple maps</w:t>
            </w:r>
            <w:r w:rsidR="00813F89">
              <w:rPr>
                <w:sz w:val="18"/>
                <w:szCs w:val="18"/>
              </w:rPr>
              <w:t>.</w:t>
            </w:r>
          </w:p>
          <w:p w:rsidR="00F8448A" w:rsidRPr="009B4A33" w:rsidRDefault="00F8448A" w:rsidP="00F8448A">
            <w:pPr>
              <w:autoSpaceDE w:val="0"/>
              <w:autoSpaceDN w:val="0"/>
              <w:adjustRightInd w:val="0"/>
              <w:spacing w:before="60" w:after="60"/>
              <w:rPr>
                <w:sz w:val="18"/>
                <w:szCs w:val="18"/>
              </w:rPr>
            </w:pPr>
            <w:r w:rsidRPr="009B4A33">
              <w:rPr>
                <w:b/>
                <w:sz w:val="18"/>
                <w:szCs w:val="18"/>
              </w:rPr>
              <w:t>Fractions and decimals</w:t>
            </w:r>
            <w:r w:rsidRPr="009B4A33">
              <w:rPr>
                <w:sz w:val="18"/>
                <w:szCs w:val="18"/>
              </w:rPr>
              <w:t xml:space="preserve"> - identify halves, quarter and eights of shapes and collections</w:t>
            </w:r>
            <w:r w:rsidR="00813F89">
              <w:rPr>
                <w:sz w:val="18"/>
                <w:szCs w:val="18"/>
              </w:rPr>
              <w:t>.</w:t>
            </w:r>
          </w:p>
          <w:p w:rsidR="00F8448A" w:rsidRPr="00F8448A" w:rsidRDefault="00F8448A" w:rsidP="00F8448A">
            <w:pPr>
              <w:pStyle w:val="Tabletext"/>
              <w:widowControl w:val="0"/>
              <w:suppressAutoHyphens/>
              <w:autoSpaceDE w:val="0"/>
              <w:autoSpaceDN w:val="0"/>
              <w:adjustRightInd w:val="0"/>
              <w:spacing w:before="0" w:after="0" w:line="240" w:lineRule="auto"/>
              <w:jc w:val="both"/>
              <w:textAlignment w:val="center"/>
              <w:rPr>
                <w:rFonts w:ascii="Calibri" w:hAnsi="Calibri" w:cs="Calibri"/>
                <w:b/>
                <w:sz w:val="18"/>
                <w:szCs w:val="18"/>
                <w:lang w:eastAsia="en-AU"/>
              </w:rPr>
            </w:pPr>
          </w:p>
        </w:tc>
      </w:tr>
      <w:tr w:rsidR="00796434" w:rsidRPr="00CA16F3" w:rsidTr="002410CD">
        <w:trPr>
          <w:cantSplit/>
          <w:trHeight w:val="2075"/>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796434" w:rsidRPr="002410CD" w:rsidRDefault="00796434" w:rsidP="00796434">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96434" w:rsidRPr="002410CD" w:rsidRDefault="002410CD" w:rsidP="0079643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SKILL DEVELOPMENT</w:t>
            </w:r>
          </w:p>
        </w:tc>
        <w:tc>
          <w:tcPr>
            <w:tcW w:w="2608" w:type="dxa"/>
            <w:tcBorders>
              <w:top w:val="single" w:sz="4" w:space="0" w:color="auto"/>
              <w:left w:val="single" w:sz="4" w:space="0" w:color="auto"/>
              <w:bottom w:val="single" w:sz="4" w:space="0" w:color="auto"/>
              <w:right w:val="nil"/>
            </w:tcBorders>
            <w:shd w:val="clear" w:color="auto" w:fill="auto"/>
            <w:tcMar>
              <w:left w:w="57" w:type="dxa"/>
              <w:right w:w="57" w:type="dxa"/>
            </w:tcMar>
          </w:tcPr>
          <w:p w:rsidR="00796434"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Days of the week</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Counting 2s, 5s, 10s</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Months of the year</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facts</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patterns</w:t>
            </w:r>
          </w:p>
        </w:tc>
        <w:tc>
          <w:tcPr>
            <w:tcW w:w="2659" w:type="dxa"/>
            <w:tcBorders>
              <w:top w:val="single" w:sz="4" w:space="0" w:color="auto"/>
              <w:left w:val="nil"/>
              <w:bottom w:val="single" w:sz="4" w:space="0" w:color="auto"/>
              <w:right w:val="single" w:sz="4" w:space="0" w:color="auto"/>
            </w:tcBorders>
            <w:shd w:val="clear" w:color="auto" w:fill="auto"/>
          </w:tcPr>
          <w:p w:rsidR="00F0087F" w:rsidRPr="00F0087F" w:rsidRDefault="00F0087F" w:rsidP="002410CD">
            <w:pPr>
              <w:pStyle w:val="Bodytext"/>
              <w:spacing w:line="240" w:lineRule="auto"/>
              <w:ind w:left="360"/>
              <w:rPr>
                <w:rFonts w:asciiTheme="minorHAnsi" w:eastAsia="SimSun" w:hAnsiTheme="minorHAnsi" w:cs="Arial"/>
                <w:color w:val="000000"/>
                <w:szCs w:val="18"/>
                <w:lang w:val="en-GB"/>
              </w:rPr>
            </w:pPr>
          </w:p>
        </w:tc>
        <w:tc>
          <w:tcPr>
            <w:tcW w:w="2799" w:type="dxa"/>
            <w:tcBorders>
              <w:top w:val="single" w:sz="4" w:space="0" w:color="auto"/>
              <w:left w:val="single" w:sz="4" w:space="0" w:color="auto"/>
              <w:bottom w:val="single" w:sz="4" w:space="0" w:color="auto"/>
              <w:right w:val="nil"/>
            </w:tcBorders>
            <w:shd w:val="clear" w:color="auto" w:fill="auto"/>
            <w:tcMar>
              <w:left w:w="57" w:type="dxa"/>
              <w:right w:w="57" w:type="dxa"/>
            </w:tcMar>
          </w:tcPr>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2D and 3D shapes</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Measurement</w:t>
            </w:r>
          </w:p>
          <w:p w:rsidR="00F0087F" w:rsidRPr="00F0087F" w:rsidRDefault="005862C5"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Two</w:t>
            </w:r>
            <w:r w:rsidR="00F0087F" w:rsidRPr="00F0087F">
              <w:rPr>
                <w:rFonts w:asciiTheme="minorHAnsi" w:eastAsia="SimSun" w:hAnsiTheme="minorHAnsi" w:cs="Arial"/>
                <w:color w:val="000000"/>
                <w:szCs w:val="18"/>
                <w:lang w:val="en-GB"/>
              </w:rPr>
              <w:t>-digit numbers</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Counting in 3s</w:t>
            </w:r>
          </w:p>
          <w:p w:rsid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Money</w:t>
            </w:r>
          </w:p>
          <w:p w:rsid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 xml:space="preserve">Number facts </w:t>
            </w:r>
          </w:p>
          <w:p w:rsidR="00F0087F"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Pr>
                <w:rFonts w:asciiTheme="minorHAnsi" w:eastAsia="SimSun" w:hAnsiTheme="minorHAnsi" w:cs="Arial"/>
                <w:color w:val="000000"/>
                <w:szCs w:val="18"/>
                <w:lang w:val="en-GB"/>
              </w:rPr>
              <w:t>Operations</w:t>
            </w:r>
          </w:p>
          <w:p w:rsidR="00754FC7" w:rsidRPr="00F0087F" w:rsidRDefault="00F0087F"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Time</w:t>
            </w:r>
            <w:r w:rsidR="00754FC7" w:rsidRPr="00F0087F">
              <w:rPr>
                <w:rFonts w:asciiTheme="minorHAnsi" w:eastAsia="SimSun" w:hAnsiTheme="minorHAnsi" w:cs="Arial"/>
                <w:color w:val="000000"/>
                <w:szCs w:val="18"/>
                <w:lang w:val="en-GB"/>
              </w:rPr>
              <w:t xml:space="preserve"> Number facts</w:t>
            </w:r>
          </w:p>
          <w:p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rsidR="00796434" w:rsidRPr="00F0087F" w:rsidRDefault="00F0087F" w:rsidP="006561FE">
            <w:pPr>
              <w:pStyle w:val="Bodytext"/>
              <w:numPr>
                <w:ilvl w:val="0"/>
                <w:numId w:val="7"/>
              </w:numPr>
              <w:spacing w:line="240" w:lineRule="auto"/>
              <w:rPr>
                <w:rFonts w:asciiTheme="minorHAnsi" w:hAnsiTheme="minorHAnsi" w:cs="Arial"/>
                <w:color w:val="000000"/>
                <w:szCs w:val="18"/>
                <w:lang w:val="en-GB"/>
              </w:rPr>
            </w:pPr>
            <w:r w:rsidRPr="00F0087F">
              <w:rPr>
                <w:rFonts w:asciiTheme="minorHAnsi" w:eastAsia="SimSun" w:hAnsiTheme="minorHAnsi" w:cs="Arial"/>
                <w:color w:val="000000"/>
                <w:szCs w:val="18"/>
                <w:lang w:val="en-GB"/>
              </w:rPr>
              <w:t>Seasons</w:t>
            </w:r>
          </w:p>
        </w:tc>
        <w:tc>
          <w:tcPr>
            <w:tcW w:w="2729" w:type="dxa"/>
            <w:tcBorders>
              <w:top w:val="single" w:sz="4" w:space="0" w:color="auto"/>
              <w:left w:val="nil"/>
              <w:bottom w:val="single" w:sz="4" w:space="0" w:color="auto"/>
              <w:right w:val="single" w:sz="4" w:space="0" w:color="auto"/>
            </w:tcBorders>
            <w:shd w:val="clear" w:color="auto" w:fill="auto"/>
          </w:tcPr>
          <w:p w:rsidR="00796434" w:rsidRPr="00F0087F" w:rsidRDefault="00796434" w:rsidP="00796434">
            <w:pPr>
              <w:pStyle w:val="NoSpacing"/>
              <w:rPr>
                <w:rFonts w:asciiTheme="minorHAnsi" w:hAnsiTheme="minorHAnsi" w:cs="Arial"/>
                <w:sz w:val="18"/>
                <w:szCs w:val="18"/>
              </w:rPr>
            </w:pPr>
          </w:p>
        </w:tc>
        <w:tc>
          <w:tcPr>
            <w:tcW w:w="2728" w:type="dxa"/>
            <w:tcBorders>
              <w:top w:val="single" w:sz="4" w:space="0" w:color="auto"/>
              <w:left w:val="single" w:sz="4" w:space="0" w:color="auto"/>
              <w:bottom w:val="single" w:sz="4" w:space="0" w:color="auto"/>
              <w:right w:val="nil"/>
            </w:tcBorders>
            <w:shd w:val="clear" w:color="auto" w:fill="auto"/>
            <w:tcMar>
              <w:left w:w="57" w:type="dxa"/>
              <w:right w:w="57" w:type="dxa"/>
            </w:tcMar>
          </w:tcPr>
          <w:p w:rsidR="00796434"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Counting in 5s</w:t>
            </w:r>
          </w:p>
          <w:p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Fractions – wholes/ halves</w:t>
            </w:r>
          </w:p>
          <w:p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Counting in 1s, 2s, 10s</w:t>
            </w:r>
          </w:p>
          <w:p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Measurement</w:t>
            </w:r>
          </w:p>
          <w:p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Money</w:t>
            </w:r>
          </w:p>
          <w:p w:rsidR="00F0087F" w:rsidRDefault="00F0087F"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Seasons</w:t>
            </w:r>
          </w:p>
          <w:p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Number facts</w:t>
            </w:r>
          </w:p>
          <w:p w:rsidR="00754FC7" w:rsidRPr="00F0087F" w:rsidRDefault="00754FC7" w:rsidP="006561FE">
            <w:pPr>
              <w:pStyle w:val="Bodytext"/>
              <w:numPr>
                <w:ilvl w:val="0"/>
                <w:numId w:val="7"/>
              </w:numPr>
              <w:spacing w:line="240" w:lineRule="auto"/>
              <w:rPr>
                <w:rFonts w:asciiTheme="minorHAnsi" w:eastAsia="SimSun" w:hAnsiTheme="minorHAnsi" w:cs="Arial"/>
                <w:color w:val="000000"/>
                <w:szCs w:val="18"/>
                <w:lang w:val="en-GB"/>
              </w:rPr>
            </w:pPr>
            <w:r w:rsidRPr="00F0087F">
              <w:rPr>
                <w:rFonts w:asciiTheme="minorHAnsi" w:eastAsia="SimSun" w:hAnsiTheme="minorHAnsi" w:cs="Arial"/>
                <w:color w:val="000000"/>
                <w:szCs w:val="18"/>
                <w:lang w:val="en-GB"/>
              </w:rPr>
              <w:t>Operations</w:t>
            </w:r>
          </w:p>
          <w:p w:rsidR="00754FC7" w:rsidRDefault="00754FC7"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2D shapes</w:t>
            </w:r>
          </w:p>
          <w:p w:rsidR="00754FC7" w:rsidRPr="00F0087F" w:rsidRDefault="00754FC7" w:rsidP="006561FE">
            <w:pPr>
              <w:pStyle w:val="NoSpacing"/>
              <w:numPr>
                <w:ilvl w:val="0"/>
                <w:numId w:val="7"/>
              </w:numPr>
              <w:rPr>
                <w:rFonts w:asciiTheme="minorHAnsi" w:hAnsiTheme="minorHAnsi" w:cs="Arial"/>
                <w:sz w:val="18"/>
                <w:szCs w:val="18"/>
              </w:rPr>
            </w:pPr>
            <w:r>
              <w:rPr>
                <w:rFonts w:asciiTheme="minorHAnsi" w:hAnsiTheme="minorHAnsi" w:cs="Arial"/>
                <w:sz w:val="18"/>
                <w:szCs w:val="18"/>
              </w:rPr>
              <w:t>Chance</w:t>
            </w:r>
          </w:p>
        </w:tc>
        <w:tc>
          <w:tcPr>
            <w:tcW w:w="2729" w:type="dxa"/>
            <w:gridSpan w:val="2"/>
            <w:tcBorders>
              <w:top w:val="single" w:sz="4" w:space="0" w:color="auto"/>
              <w:left w:val="nil"/>
              <w:bottom w:val="single" w:sz="4" w:space="0" w:color="auto"/>
              <w:right w:val="single" w:sz="4" w:space="0" w:color="auto"/>
            </w:tcBorders>
            <w:shd w:val="clear" w:color="auto" w:fill="auto"/>
          </w:tcPr>
          <w:p w:rsidR="00796434" w:rsidRPr="00F0087F" w:rsidRDefault="00796434" w:rsidP="00796434">
            <w:pPr>
              <w:pStyle w:val="Bodytext"/>
              <w:spacing w:line="240" w:lineRule="auto"/>
              <w:rPr>
                <w:rFonts w:asciiTheme="minorHAnsi" w:eastAsia="SimSun" w:hAnsiTheme="minorHAnsi" w:cs="Arial"/>
                <w:color w:val="000000"/>
                <w:szCs w:val="18"/>
                <w:lang w:val="en-GB"/>
              </w:rPr>
            </w:pPr>
          </w:p>
        </w:tc>
        <w:tc>
          <w:tcPr>
            <w:tcW w:w="2731" w:type="dxa"/>
            <w:tcBorders>
              <w:top w:val="single" w:sz="4" w:space="0" w:color="auto"/>
              <w:left w:val="single" w:sz="4" w:space="0" w:color="auto"/>
              <w:bottom w:val="single" w:sz="4" w:space="0" w:color="auto"/>
              <w:right w:val="nil"/>
            </w:tcBorders>
            <w:shd w:val="clear" w:color="auto" w:fill="auto"/>
            <w:tcMar>
              <w:left w:w="57" w:type="dxa"/>
              <w:right w:w="57" w:type="dxa"/>
            </w:tcMar>
          </w:tcPr>
          <w:p w:rsidR="00796434"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NAPLAN preparation</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Chance</w:t>
            </w:r>
          </w:p>
          <w:p w:rsidR="00754FC7" w:rsidRDefault="005862C5" w:rsidP="006561FE">
            <w:pPr>
              <w:pStyle w:val="Bodytextbullet"/>
              <w:numPr>
                <w:ilvl w:val="0"/>
                <w:numId w:val="7"/>
              </w:numPr>
              <w:rPr>
                <w:rFonts w:asciiTheme="minorHAnsi" w:hAnsiTheme="minorHAnsi" w:cs="Arial"/>
                <w:szCs w:val="18"/>
              </w:rPr>
            </w:pPr>
            <w:r>
              <w:rPr>
                <w:rFonts w:asciiTheme="minorHAnsi" w:hAnsiTheme="minorHAnsi" w:cs="Arial"/>
                <w:szCs w:val="18"/>
              </w:rPr>
              <w:t>Addit</w:t>
            </w:r>
            <w:r w:rsidR="00754FC7">
              <w:rPr>
                <w:rFonts w:asciiTheme="minorHAnsi" w:hAnsiTheme="minorHAnsi" w:cs="Arial"/>
                <w:szCs w:val="18"/>
              </w:rPr>
              <w:t>ion facts</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Measurement</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Data</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Shape -3D shapes</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Number facts</w:t>
            </w:r>
          </w:p>
          <w:p w:rsidR="00754FC7"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Operations</w:t>
            </w:r>
          </w:p>
          <w:p w:rsidR="00754FC7" w:rsidRPr="00F0087F" w:rsidRDefault="00754FC7" w:rsidP="006561FE">
            <w:pPr>
              <w:pStyle w:val="Bodytextbullet"/>
              <w:numPr>
                <w:ilvl w:val="0"/>
                <w:numId w:val="7"/>
              </w:numPr>
              <w:rPr>
                <w:rFonts w:asciiTheme="minorHAnsi" w:hAnsiTheme="minorHAnsi" w:cs="Arial"/>
                <w:szCs w:val="18"/>
              </w:rPr>
            </w:pPr>
            <w:r>
              <w:rPr>
                <w:rFonts w:asciiTheme="minorHAnsi" w:hAnsiTheme="minorHAnsi" w:cs="Arial"/>
                <w:szCs w:val="18"/>
              </w:rPr>
              <w:t xml:space="preserve">Fractions ½, ¼, 1/8 </w:t>
            </w:r>
          </w:p>
        </w:tc>
        <w:tc>
          <w:tcPr>
            <w:tcW w:w="2729" w:type="dxa"/>
            <w:tcBorders>
              <w:top w:val="single" w:sz="4" w:space="0" w:color="auto"/>
              <w:left w:val="nil"/>
              <w:bottom w:val="single" w:sz="4" w:space="0" w:color="auto"/>
              <w:right w:val="single" w:sz="4" w:space="0" w:color="auto"/>
            </w:tcBorders>
            <w:shd w:val="clear" w:color="auto" w:fill="auto"/>
          </w:tcPr>
          <w:p w:rsidR="00796434" w:rsidRPr="00F0087F" w:rsidRDefault="00796434" w:rsidP="00796434">
            <w:pPr>
              <w:pStyle w:val="Bodytextbullet"/>
              <w:numPr>
                <w:ilvl w:val="0"/>
                <w:numId w:val="0"/>
              </w:numPr>
              <w:ind w:left="14" w:hanging="14"/>
              <w:rPr>
                <w:rFonts w:asciiTheme="minorHAnsi" w:hAnsiTheme="minorHAnsi" w:cs="Arial"/>
                <w:szCs w:val="18"/>
              </w:rPr>
            </w:pPr>
          </w:p>
        </w:tc>
      </w:tr>
      <w:tr w:rsidR="002410CD" w:rsidRPr="00CA16F3" w:rsidTr="002410CD">
        <w:trPr>
          <w:cantSplit/>
          <w:trHeight w:val="1111"/>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2410CD" w:rsidRPr="002410CD" w:rsidRDefault="002410CD" w:rsidP="002410CD">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410CD" w:rsidRPr="002410CD" w:rsidRDefault="002410CD" w:rsidP="002410CD">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526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E0470B" w:rsidRDefault="002410CD" w:rsidP="002410CD">
            <w:pPr>
              <w:spacing w:after="0"/>
              <w:rPr>
                <w:rFonts w:eastAsia="Times New Roman" w:cs="Arial"/>
                <w:color w:val="808080" w:themeColor="background1" w:themeShade="80"/>
                <w:sz w:val="18"/>
                <w:szCs w:val="18"/>
                <w:lang w:eastAsia="en-US"/>
              </w:rPr>
            </w:pPr>
            <w:r>
              <w:rPr>
                <w:rFonts w:eastAsia="Times New Roman" w:cs="Arial"/>
                <w:color w:val="000000" w:themeColor="text1"/>
                <w:sz w:val="18"/>
                <w:szCs w:val="18"/>
                <w:lang w:eastAsia="en-US"/>
              </w:rPr>
              <w:t>Students</w:t>
            </w:r>
            <w:r w:rsidRPr="00C72EF1">
              <w:rPr>
                <w:rFonts w:eastAsia="Times New Roman" w:cs="Arial"/>
                <w:sz w:val="18"/>
                <w:szCs w:val="18"/>
                <w:lang w:eastAsia="en-US"/>
              </w:rPr>
              <w:t xml:space="preserve"> interpret simple maps of familiar locations</w:t>
            </w:r>
            <w:r>
              <w:rPr>
                <w:rFonts w:eastAsia="Times New Roman" w:cs="Arial"/>
                <w:color w:val="808080" w:themeColor="background1" w:themeShade="80"/>
                <w:sz w:val="18"/>
                <w:szCs w:val="18"/>
                <w:lang w:eastAsia="en-US"/>
              </w:rPr>
              <w:t xml:space="preserve">. </w:t>
            </w:r>
            <w:r w:rsidRPr="00C72EF1">
              <w:rPr>
                <w:rFonts w:eastAsia="Times New Roman" w:cs="Arial"/>
                <w:sz w:val="18"/>
                <w:szCs w:val="18"/>
                <w:lang w:eastAsia="en-US"/>
              </w:rPr>
              <w:t>Students make sense of collected information</w:t>
            </w:r>
            <w:r w:rsidRPr="00C72EF1">
              <w:rPr>
                <w:rFonts w:eastAsia="Times New Roman" w:cs="Arial"/>
                <w:color w:val="808080" w:themeColor="background1" w:themeShade="80"/>
                <w:sz w:val="18"/>
                <w:szCs w:val="18"/>
                <w:lang w:eastAsia="en-US"/>
              </w:rPr>
              <w:t>.</w:t>
            </w:r>
            <w:r>
              <w:rPr>
                <w:rFonts w:eastAsia="Times New Roman" w:cs="Arial"/>
                <w:color w:val="808080" w:themeColor="background1" w:themeShade="80"/>
                <w:sz w:val="18"/>
                <w:szCs w:val="18"/>
                <w:lang w:eastAsia="en-US"/>
              </w:rPr>
              <w:t xml:space="preserve"> </w:t>
            </w:r>
            <w:r w:rsidRPr="00C72EF1">
              <w:rPr>
                <w:rFonts w:eastAsia="Times New Roman" w:cs="Arial"/>
                <w:sz w:val="18"/>
                <w:szCs w:val="18"/>
                <w:lang w:eastAsia="en-US"/>
              </w:rPr>
              <w:t xml:space="preserve">They perform simple addition and subtraction calculations using a range of strategies. Students collect </w:t>
            </w:r>
            <w:hyperlink r:id="rId11" w:tooltip="Display the glossary entry for 'data'" w:history="1">
              <w:r w:rsidRPr="00C72EF1">
                <w:rPr>
                  <w:rFonts w:eastAsia="Times New Roman" w:cs="Arial"/>
                  <w:sz w:val="18"/>
                  <w:szCs w:val="18"/>
                  <w:lang w:eastAsia="en-US"/>
                </w:rPr>
                <w:t>data</w:t>
              </w:r>
            </w:hyperlink>
            <w:r w:rsidRPr="00C72EF1">
              <w:rPr>
                <w:rFonts w:eastAsia="Times New Roman" w:cs="Arial"/>
                <w:sz w:val="18"/>
                <w:szCs w:val="18"/>
                <w:lang w:eastAsia="en-US"/>
              </w:rPr>
              <w:t xml:space="preserve"> from relevant questions to create lists, tables and </w:t>
            </w:r>
            <w:hyperlink r:id="rId12" w:tooltip="Display the glossary entry for 'picture graphs'" w:history="1">
              <w:r w:rsidRPr="00C72EF1">
                <w:rPr>
                  <w:rFonts w:eastAsia="Times New Roman" w:cs="Arial"/>
                  <w:sz w:val="18"/>
                  <w:szCs w:val="18"/>
                  <w:lang w:eastAsia="en-US"/>
                </w:rPr>
                <w:t>picture graphs</w:t>
              </w:r>
            </w:hyperlink>
            <w:r w:rsidRPr="00C72EF1">
              <w:rPr>
                <w:rFonts w:eastAsia="Times New Roman" w:cs="Arial"/>
                <w:sz w:val="18"/>
                <w:szCs w:val="18"/>
                <w:lang w:eastAsia="en-US"/>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E0470B" w:rsidRDefault="002410CD" w:rsidP="002410CD">
            <w:pPr>
              <w:spacing w:after="0"/>
              <w:rPr>
                <w:rFonts w:eastAsia="Times New Roman" w:cs="Arial"/>
                <w:color w:val="808080"/>
                <w:sz w:val="18"/>
                <w:szCs w:val="18"/>
              </w:rPr>
            </w:pPr>
            <w:r w:rsidRPr="00E0470B">
              <w:rPr>
                <w:rFonts w:eastAsia="Times New Roman" w:cs="Arial"/>
                <w:sz w:val="18"/>
                <w:szCs w:val="18"/>
                <w:lang w:eastAsia="en-US"/>
              </w:rPr>
              <w:t xml:space="preserve">Students associate collections of Australian coins with their value. </w:t>
            </w:r>
            <w:r w:rsidRPr="00985AC3">
              <w:rPr>
                <w:rFonts w:eastAsia="Times New Roman" w:cs="Arial"/>
                <w:sz w:val="18"/>
                <w:szCs w:val="18"/>
                <w:lang w:eastAsia="en-US"/>
              </w:rPr>
              <w:t>Students identify the missing element in a number sequence. They interpret simple maps of familiar locations</w:t>
            </w:r>
            <w:r w:rsidRPr="00E0470B">
              <w:rPr>
                <w:rFonts w:eastAsia="Times New Roman" w:cs="Arial"/>
                <w:sz w:val="18"/>
                <w:szCs w:val="18"/>
                <w:lang w:eastAsia="en-US"/>
              </w:rPr>
              <w:t>. They perform simple addition and subtraction calculations using a range of strategies. They tell time to the quarter hour.</w:t>
            </w: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E0470B" w:rsidRDefault="005862C5" w:rsidP="002410CD">
            <w:pPr>
              <w:spacing w:after="0"/>
              <w:rPr>
                <w:rFonts w:eastAsia="Times New Roman" w:cs="Arial"/>
                <w:sz w:val="18"/>
                <w:szCs w:val="18"/>
                <w:lang w:eastAsia="en-US"/>
              </w:rPr>
            </w:pPr>
            <w:r>
              <w:rPr>
                <w:rFonts w:eastAsia="Times New Roman" w:cs="Arial"/>
                <w:sz w:val="18"/>
                <w:szCs w:val="18"/>
                <w:lang w:eastAsia="en-US"/>
              </w:rPr>
              <w:t>By the end of Year 2, t</w:t>
            </w:r>
            <w:r w:rsidR="002410CD" w:rsidRPr="00E0470B">
              <w:rPr>
                <w:rFonts w:eastAsia="Times New Roman" w:cs="Arial"/>
                <w:sz w:val="18"/>
                <w:szCs w:val="18"/>
                <w:lang w:eastAsia="en-US"/>
              </w:rPr>
              <w:t xml:space="preserve">hey represent multiplication by grouping into sets. Students count to and from 1000. They perform simple addition and subtraction calculations using a range of strategies. They divide collections and shapes into halves, quarters and eighths. Students order shapes and objects using informal units. They use a calendar to identify the date and the months included in seasons. </w:t>
            </w:r>
          </w:p>
        </w:tc>
        <w:tc>
          <w:tcPr>
            <w:tcW w:w="546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10CD" w:rsidRPr="00E0470B" w:rsidRDefault="002410CD" w:rsidP="002410CD">
            <w:pPr>
              <w:spacing w:after="0"/>
              <w:rPr>
                <w:rFonts w:eastAsia="Times New Roman" w:cs="Arial"/>
                <w:sz w:val="18"/>
                <w:szCs w:val="18"/>
                <w:lang w:eastAsia="en-US"/>
              </w:rPr>
            </w:pPr>
            <w:r w:rsidRPr="009B4A33">
              <w:rPr>
                <w:rFonts w:eastAsia="Times New Roman" w:cs="Arial"/>
                <w:sz w:val="18"/>
                <w:szCs w:val="18"/>
                <w:lang w:eastAsia="en-US"/>
              </w:rPr>
              <w:t>By the end of Year 2, Students recognise the features of three-dimensional objects. They interpret simple maps of familiar locations</w:t>
            </w:r>
            <w:r w:rsidRPr="00E0470B">
              <w:rPr>
                <w:rFonts w:eastAsia="Times New Roman" w:cs="Arial"/>
                <w:sz w:val="18"/>
                <w:szCs w:val="18"/>
                <w:lang w:eastAsia="en-US"/>
              </w:rPr>
              <w:t xml:space="preserve">. </w:t>
            </w:r>
            <w:r w:rsidRPr="009B4A33">
              <w:rPr>
                <w:rFonts w:eastAsia="Times New Roman" w:cs="Arial"/>
                <w:sz w:val="18"/>
                <w:szCs w:val="18"/>
                <w:lang w:eastAsia="en-US"/>
              </w:rPr>
              <w:t>They explain the effects of one-step transformations. Students make sense of collected information.</w:t>
            </w:r>
            <w:r>
              <w:rPr>
                <w:rFonts w:eastAsia="Times New Roman" w:cs="Arial"/>
                <w:sz w:val="18"/>
                <w:szCs w:val="18"/>
                <w:lang w:eastAsia="en-US"/>
              </w:rPr>
              <w:t xml:space="preserve"> </w:t>
            </w:r>
            <w:r w:rsidRPr="009B4A33">
              <w:rPr>
                <w:rFonts w:eastAsia="Times New Roman" w:cs="Arial"/>
                <w:sz w:val="18"/>
                <w:szCs w:val="18"/>
                <w:lang w:eastAsia="en-US"/>
              </w:rPr>
              <w:t xml:space="preserve">They draw two- dimensional shapes. They describe outcomes for everyday events. Students collect </w:t>
            </w:r>
            <w:hyperlink r:id="rId13" w:tooltip="Display the glossary entry for 'data'" w:history="1">
              <w:r w:rsidRPr="009B4A33">
                <w:rPr>
                  <w:rFonts w:eastAsia="Times New Roman" w:cs="Arial"/>
                  <w:sz w:val="18"/>
                  <w:szCs w:val="18"/>
                  <w:lang w:eastAsia="en-US"/>
                </w:rPr>
                <w:t>data</w:t>
              </w:r>
            </w:hyperlink>
            <w:r w:rsidRPr="009B4A33">
              <w:rPr>
                <w:rFonts w:eastAsia="Times New Roman" w:cs="Arial"/>
                <w:sz w:val="18"/>
                <w:szCs w:val="18"/>
                <w:lang w:eastAsia="en-US"/>
              </w:rPr>
              <w:t xml:space="preserve"> from relevant questions to create lists, tables and </w:t>
            </w:r>
            <w:hyperlink r:id="rId14" w:tooltip="Display the glossary entry for 'picture graphs'" w:history="1">
              <w:r w:rsidRPr="009B4A33">
                <w:rPr>
                  <w:rFonts w:eastAsia="Times New Roman" w:cs="Arial"/>
                  <w:sz w:val="18"/>
                  <w:szCs w:val="18"/>
                  <w:lang w:eastAsia="en-US"/>
                </w:rPr>
                <w:t>picture graphs</w:t>
              </w:r>
            </w:hyperlink>
            <w:r w:rsidRPr="009B4A33">
              <w:rPr>
                <w:rFonts w:eastAsia="Times New Roman" w:cs="Arial"/>
                <w:sz w:val="18"/>
                <w:szCs w:val="18"/>
                <w:lang w:eastAsia="en-US"/>
              </w:rPr>
              <w:t>.</w:t>
            </w:r>
          </w:p>
        </w:tc>
      </w:tr>
      <w:tr w:rsidR="002141E2" w:rsidRPr="00CA16F3" w:rsidTr="002410CD">
        <w:trPr>
          <w:cantSplit/>
          <w:trHeight w:val="1111"/>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2141E2" w:rsidRDefault="002141E2" w:rsidP="002141E2">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2141E2" w:rsidRPr="002410CD" w:rsidRDefault="002410CD" w:rsidP="002141E2">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ASSESSMENT</w:t>
            </w:r>
          </w:p>
        </w:tc>
        <w:tc>
          <w:tcPr>
            <w:tcW w:w="2608"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rsidR="002141E2" w:rsidRPr="0053369E" w:rsidRDefault="002141E2" w:rsidP="002141E2">
            <w:pPr>
              <w:tabs>
                <w:tab w:val="right" w:pos="2614"/>
              </w:tabs>
              <w:spacing w:after="0" w:line="240" w:lineRule="auto"/>
              <w:rPr>
                <w:rFonts w:cs="Calibri"/>
                <w:b/>
                <w:sz w:val="18"/>
                <w:szCs w:val="18"/>
              </w:rPr>
            </w:pPr>
            <w:r>
              <w:rPr>
                <w:rFonts w:cs="Calibri"/>
                <w:b/>
                <w:sz w:val="18"/>
                <w:szCs w:val="18"/>
              </w:rPr>
              <w:t>Formative a</w:t>
            </w:r>
            <w:r w:rsidRPr="0053369E">
              <w:rPr>
                <w:rFonts w:cs="Calibri"/>
                <w:b/>
                <w:sz w:val="18"/>
                <w:szCs w:val="18"/>
              </w:rPr>
              <w:t>ssessment</w:t>
            </w:r>
            <w:r w:rsidRPr="0053369E">
              <w:rPr>
                <w:rFonts w:cs="Calibri"/>
                <w:b/>
                <w:sz w:val="18"/>
                <w:szCs w:val="18"/>
              </w:rPr>
              <w:tab/>
            </w:r>
          </w:p>
          <w:p w:rsidR="002141E2" w:rsidRPr="0053369E" w:rsidRDefault="002141E2" w:rsidP="006561FE">
            <w:pPr>
              <w:pStyle w:val="Bodytext"/>
              <w:numPr>
                <w:ilvl w:val="0"/>
                <w:numId w:val="7"/>
              </w:numPr>
              <w:spacing w:after="0" w:line="240" w:lineRule="auto"/>
              <w:rPr>
                <w:rFonts w:ascii="Calibri" w:hAnsi="Calibri" w:cs="Calibri"/>
                <w:szCs w:val="18"/>
              </w:rPr>
            </w:pPr>
            <w:r w:rsidRPr="0053369E">
              <w:rPr>
                <w:rFonts w:ascii="Calibri" w:hAnsi="Calibri" w:cs="Calibri"/>
                <w:szCs w:val="18"/>
              </w:rPr>
              <w:t xml:space="preserve">Monitoring tasks- Counting </w:t>
            </w:r>
          </w:p>
        </w:tc>
        <w:tc>
          <w:tcPr>
            <w:tcW w:w="2659" w:type="dxa"/>
            <w:tcBorders>
              <w:top w:val="single" w:sz="4" w:space="0" w:color="auto"/>
              <w:left w:val="nil"/>
              <w:bottom w:val="single" w:sz="4" w:space="0" w:color="auto"/>
              <w:right w:val="single" w:sz="4" w:space="0" w:color="auto"/>
            </w:tcBorders>
            <w:shd w:val="clear" w:color="auto" w:fill="EEECE1" w:themeFill="background2"/>
          </w:tcPr>
          <w:p w:rsidR="002141E2" w:rsidRPr="00AC5617" w:rsidRDefault="00EB3D36" w:rsidP="002141E2">
            <w:pPr>
              <w:spacing w:after="0" w:line="240" w:lineRule="auto"/>
              <w:rPr>
                <w:rFonts w:cs="Calibri"/>
                <w:b/>
                <w:sz w:val="18"/>
                <w:szCs w:val="18"/>
              </w:rPr>
            </w:pPr>
            <w:r w:rsidRPr="00AC5617">
              <w:rPr>
                <w:rFonts w:cs="Calibri"/>
                <w:b/>
                <w:sz w:val="18"/>
                <w:szCs w:val="18"/>
              </w:rPr>
              <w:t>Summative a</w:t>
            </w:r>
            <w:r w:rsidR="002141E2" w:rsidRPr="00AC5617">
              <w:rPr>
                <w:rFonts w:cs="Calibri"/>
                <w:b/>
                <w:sz w:val="18"/>
                <w:szCs w:val="18"/>
              </w:rPr>
              <w:t>ssessment</w:t>
            </w:r>
          </w:p>
          <w:p w:rsidR="00EB3D36"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Describing outcomes of everyday events</w:t>
            </w:r>
          </w:p>
          <w:p w:rsidR="002141E2"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Adding and subtracting numbers</w:t>
            </w:r>
          </w:p>
          <w:p w:rsidR="002141E2" w:rsidRPr="00AC5617" w:rsidRDefault="002141E2" w:rsidP="006561FE">
            <w:pPr>
              <w:pStyle w:val="Bodytext"/>
              <w:numPr>
                <w:ilvl w:val="0"/>
                <w:numId w:val="7"/>
              </w:numPr>
              <w:spacing w:after="0" w:line="240" w:lineRule="auto"/>
              <w:rPr>
                <w:rFonts w:ascii="Calibri" w:hAnsi="Calibri" w:cs="Calibri"/>
                <w:szCs w:val="18"/>
              </w:rPr>
            </w:pPr>
            <w:r w:rsidRPr="00AC5617">
              <w:rPr>
                <w:rFonts w:ascii="Calibri" w:hAnsi="Calibri" w:cs="Calibri"/>
                <w:szCs w:val="18"/>
              </w:rPr>
              <w:t>Short answer questions</w:t>
            </w:r>
          </w:p>
          <w:p w:rsidR="00D0192B" w:rsidRPr="00AC5617" w:rsidRDefault="00D0192B" w:rsidP="00D0192B">
            <w:pPr>
              <w:spacing w:before="40" w:after="40"/>
              <w:rPr>
                <w:sz w:val="18"/>
                <w:szCs w:val="18"/>
              </w:rPr>
            </w:pPr>
            <w:r w:rsidRPr="00AC5617">
              <w:rPr>
                <w:b/>
                <w:sz w:val="18"/>
                <w:szCs w:val="18"/>
              </w:rPr>
              <w:t>AT: Counting and calculating -</w:t>
            </w:r>
            <w:r w:rsidRPr="00AC5617">
              <w:rPr>
                <w:sz w:val="18"/>
                <w:szCs w:val="18"/>
              </w:rPr>
              <w:t xml:space="preserve"> Students  count to and from 1000 and perform addition and subtraction problems using a range of strategies.</w:t>
            </w:r>
          </w:p>
          <w:p w:rsidR="00D0192B" w:rsidRPr="00AC5617" w:rsidRDefault="00D0192B" w:rsidP="00D0192B">
            <w:pPr>
              <w:tabs>
                <w:tab w:val="left" w:pos="971"/>
              </w:tabs>
              <w:spacing w:before="40" w:after="40"/>
              <w:rPr>
                <w:b/>
                <w:sz w:val="18"/>
                <w:szCs w:val="18"/>
              </w:rPr>
            </w:pPr>
          </w:p>
          <w:p w:rsidR="00D0192B" w:rsidRPr="00AC5617" w:rsidRDefault="00D0192B" w:rsidP="00D0192B">
            <w:pPr>
              <w:tabs>
                <w:tab w:val="left" w:pos="971"/>
              </w:tabs>
              <w:spacing w:before="40" w:after="40"/>
              <w:rPr>
                <w:b/>
                <w:sz w:val="18"/>
                <w:szCs w:val="18"/>
              </w:rPr>
            </w:pPr>
            <w:r w:rsidRPr="00AC5617">
              <w:rPr>
                <w:b/>
                <w:sz w:val="18"/>
                <w:szCs w:val="18"/>
              </w:rPr>
              <w:t>AT: In the toyshop window -</w:t>
            </w:r>
            <w:r w:rsidRPr="00AC5617">
              <w:rPr>
                <w:sz w:val="18"/>
                <w:szCs w:val="18"/>
              </w:rPr>
              <w:t xml:space="preserve"> Students collect, represent and describe simple, single-variant data. </w:t>
            </w:r>
            <w:r w:rsidRPr="00AC5617">
              <w:rPr>
                <w:b/>
                <w:sz w:val="18"/>
                <w:szCs w:val="18"/>
              </w:rPr>
              <w:t xml:space="preserve"> </w:t>
            </w:r>
          </w:p>
          <w:p w:rsidR="00D0192B" w:rsidRPr="00AC5617" w:rsidRDefault="00D0192B" w:rsidP="00D0192B">
            <w:pPr>
              <w:widowControl w:val="0"/>
              <w:autoSpaceDE w:val="0"/>
              <w:autoSpaceDN w:val="0"/>
              <w:adjustRightInd w:val="0"/>
              <w:spacing w:before="40" w:after="0"/>
              <w:contextualSpacing/>
              <w:textAlignment w:val="center"/>
              <w:rPr>
                <w:sz w:val="18"/>
                <w:szCs w:val="18"/>
              </w:rPr>
            </w:pPr>
            <w:r w:rsidRPr="00AC5617">
              <w:rPr>
                <w:rFonts w:cs="Arial"/>
                <w:b/>
                <w:sz w:val="18"/>
                <w:szCs w:val="18"/>
                <w:lang w:eastAsia="en-AU"/>
              </w:rPr>
              <w:t>AT: Chance mathematical guided inquiry</w:t>
            </w:r>
            <w:r w:rsidRPr="00AC5617">
              <w:rPr>
                <w:rFonts w:cs="Arial"/>
                <w:b/>
                <w:sz w:val="17"/>
                <w:szCs w:val="17"/>
                <w:lang w:eastAsia="en-AU"/>
              </w:rPr>
              <w:t xml:space="preserve"> </w:t>
            </w:r>
            <w:r w:rsidRPr="00AC5617">
              <w:rPr>
                <w:rFonts w:cs="Arial"/>
                <w:i/>
                <w:sz w:val="17"/>
                <w:szCs w:val="17"/>
                <w:lang w:eastAsia="en-AU"/>
              </w:rPr>
              <w:t xml:space="preserve">(optional) </w:t>
            </w:r>
            <w:r w:rsidRPr="00AC5617">
              <w:rPr>
                <w:b/>
                <w:sz w:val="18"/>
                <w:szCs w:val="18"/>
              </w:rPr>
              <w:t xml:space="preserve">- </w:t>
            </w:r>
            <w:r w:rsidRPr="00AC5617">
              <w:rPr>
                <w:sz w:val="18"/>
                <w:szCs w:val="18"/>
              </w:rPr>
              <w:t>Students use simple strategies to reason and solve a chance inquiry question.</w:t>
            </w:r>
          </w:p>
          <w:p w:rsidR="00D0192B" w:rsidRPr="00AC5617" w:rsidRDefault="00D0192B" w:rsidP="00D0192B">
            <w:pPr>
              <w:pStyle w:val="Bodytext"/>
              <w:spacing w:after="0" w:line="240" w:lineRule="auto"/>
              <w:rPr>
                <w:rFonts w:ascii="Calibri" w:hAnsi="Calibri" w:cs="Calibri"/>
                <w:szCs w:val="18"/>
              </w:rPr>
            </w:pPr>
          </w:p>
        </w:tc>
        <w:tc>
          <w:tcPr>
            <w:tcW w:w="2799"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Summative a</w:t>
            </w:r>
            <w:r w:rsidR="002141E2" w:rsidRPr="00AC5617">
              <w:rPr>
                <w:rFonts w:ascii="Calibri" w:hAnsi="Calibri" w:cs="Calibri"/>
                <w:b/>
                <w:szCs w:val="18"/>
              </w:rPr>
              <w:t>ssessment:</w:t>
            </w:r>
          </w:p>
          <w:p w:rsidR="00EB3D36" w:rsidRPr="00AC5617" w:rsidRDefault="002141E2" w:rsidP="006561FE">
            <w:pPr>
              <w:pStyle w:val="Bodytext"/>
              <w:numPr>
                <w:ilvl w:val="0"/>
                <w:numId w:val="9"/>
              </w:numPr>
              <w:spacing w:after="0" w:line="240" w:lineRule="auto"/>
              <w:rPr>
                <w:rFonts w:ascii="Calibri" w:hAnsi="Calibri" w:cs="Calibri"/>
                <w:szCs w:val="18"/>
              </w:rPr>
            </w:pPr>
            <w:r w:rsidRPr="00AC5617">
              <w:rPr>
                <w:rFonts w:ascii="Calibri" w:hAnsi="Calibri" w:cs="Calibri"/>
                <w:szCs w:val="18"/>
              </w:rPr>
              <w:t>Iden</w:t>
            </w:r>
            <w:r w:rsidR="00EB3D36" w:rsidRPr="00AC5617">
              <w:rPr>
                <w:rFonts w:ascii="Calibri" w:hAnsi="Calibri" w:cs="Calibri"/>
                <w:szCs w:val="18"/>
              </w:rPr>
              <w:t>tifying and describing patterns</w:t>
            </w:r>
          </w:p>
          <w:p w:rsidR="002141E2" w:rsidRPr="00AC5617" w:rsidRDefault="002141E2" w:rsidP="006561FE">
            <w:pPr>
              <w:pStyle w:val="Bodytext"/>
              <w:numPr>
                <w:ilvl w:val="0"/>
                <w:numId w:val="9"/>
              </w:numPr>
              <w:spacing w:after="0" w:line="240" w:lineRule="auto"/>
              <w:rPr>
                <w:rFonts w:ascii="Calibri" w:hAnsi="Calibri" w:cs="Calibri"/>
                <w:szCs w:val="18"/>
              </w:rPr>
            </w:pPr>
            <w:r w:rsidRPr="00AC5617">
              <w:rPr>
                <w:rFonts w:ascii="Calibri" w:hAnsi="Calibri" w:cs="Calibri"/>
                <w:szCs w:val="18"/>
              </w:rPr>
              <w:t>Understanding time.</w:t>
            </w:r>
          </w:p>
          <w:p w:rsidR="002141E2" w:rsidRPr="00AC5617" w:rsidRDefault="002141E2" w:rsidP="002141E2">
            <w:pPr>
              <w:pStyle w:val="Bodytext"/>
              <w:spacing w:after="0" w:line="240" w:lineRule="auto"/>
              <w:rPr>
                <w:rFonts w:ascii="Calibri" w:hAnsi="Calibri" w:cs="Calibri"/>
                <w:szCs w:val="18"/>
                <w:lang w:val="x-none"/>
              </w:rPr>
            </w:pPr>
          </w:p>
        </w:tc>
        <w:tc>
          <w:tcPr>
            <w:tcW w:w="2729" w:type="dxa"/>
            <w:tcBorders>
              <w:top w:val="single" w:sz="4" w:space="0" w:color="auto"/>
              <w:left w:val="nil"/>
              <w:bottom w:val="single" w:sz="4" w:space="0" w:color="auto"/>
              <w:right w:val="single" w:sz="4" w:space="0" w:color="auto"/>
            </w:tcBorders>
            <w:shd w:val="clear" w:color="auto" w:fill="EEECE1" w:themeFill="background2"/>
          </w:tcPr>
          <w:p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Formative a</w:t>
            </w:r>
            <w:r w:rsidR="002141E2" w:rsidRPr="00AC5617">
              <w:rPr>
                <w:rFonts w:ascii="Calibri" w:hAnsi="Calibri" w:cs="Calibri"/>
                <w:b/>
                <w:szCs w:val="18"/>
              </w:rPr>
              <w:t>ssessment:</w:t>
            </w:r>
          </w:p>
          <w:p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 xml:space="preserve">Interpreting simple maps of familiar locations  </w:t>
            </w:r>
          </w:p>
          <w:p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Adding and subtracting numbers</w:t>
            </w:r>
          </w:p>
          <w:p w:rsidR="002141E2" w:rsidRPr="00AC5617" w:rsidRDefault="002141E2" w:rsidP="006561FE">
            <w:pPr>
              <w:pStyle w:val="Bodytext"/>
              <w:numPr>
                <w:ilvl w:val="0"/>
                <w:numId w:val="10"/>
              </w:numPr>
              <w:spacing w:after="0" w:line="240" w:lineRule="auto"/>
              <w:rPr>
                <w:rFonts w:ascii="Calibri" w:hAnsi="Calibri" w:cs="Calibri"/>
                <w:szCs w:val="18"/>
              </w:rPr>
            </w:pPr>
            <w:r w:rsidRPr="00AC5617">
              <w:rPr>
                <w:rFonts w:ascii="Calibri" w:hAnsi="Calibri" w:cs="Calibri"/>
                <w:szCs w:val="18"/>
              </w:rPr>
              <w:t xml:space="preserve">Chance and location </w:t>
            </w:r>
          </w:p>
          <w:p w:rsidR="00D0192B" w:rsidRPr="00AC5617" w:rsidRDefault="00D0192B" w:rsidP="00D0192B">
            <w:pPr>
              <w:spacing w:before="120" w:after="120"/>
              <w:rPr>
                <w:rFonts w:cs="Arial"/>
                <w:sz w:val="17"/>
                <w:szCs w:val="17"/>
                <w:lang w:eastAsia="en-AU"/>
              </w:rPr>
            </w:pPr>
            <w:r w:rsidRPr="00AC5617">
              <w:rPr>
                <w:rFonts w:eastAsia="Times New Roman" w:cs="Arial"/>
                <w:b/>
                <w:sz w:val="18"/>
                <w:szCs w:val="18"/>
                <w:lang w:val="en-US" w:eastAsia="en-US"/>
              </w:rPr>
              <w:t xml:space="preserve">AT: Additive number patterns and </w:t>
            </w:r>
            <w:proofErr w:type="gramStart"/>
            <w:r w:rsidRPr="00AC5617">
              <w:rPr>
                <w:rFonts w:eastAsia="Times New Roman" w:cs="Arial"/>
                <w:b/>
                <w:sz w:val="18"/>
                <w:szCs w:val="18"/>
                <w:lang w:val="en-US" w:eastAsia="en-US"/>
              </w:rPr>
              <w:t xml:space="preserve">time  </w:t>
            </w:r>
            <w:r w:rsidRPr="00AC5617">
              <w:rPr>
                <w:rFonts w:cs="Arial"/>
                <w:sz w:val="17"/>
                <w:szCs w:val="17"/>
                <w:lang w:eastAsia="en-AU"/>
              </w:rPr>
              <w:t>Students</w:t>
            </w:r>
            <w:proofErr w:type="gramEnd"/>
            <w:r w:rsidRPr="00AC5617">
              <w:rPr>
                <w:rFonts w:cs="Arial"/>
                <w:sz w:val="17"/>
                <w:szCs w:val="17"/>
                <w:lang w:eastAsia="en-AU"/>
              </w:rPr>
              <w:t xml:space="preserve"> recognise and continue describe additive number patterns. They tell time to the quarter hour.</w:t>
            </w:r>
          </w:p>
          <w:p w:rsidR="00D0192B" w:rsidRPr="00AC5617" w:rsidRDefault="00D0192B" w:rsidP="00D0192B">
            <w:pPr>
              <w:tabs>
                <w:tab w:val="left" w:pos="971"/>
              </w:tabs>
              <w:spacing w:before="40" w:after="40"/>
              <w:rPr>
                <w:sz w:val="18"/>
                <w:szCs w:val="18"/>
              </w:rPr>
            </w:pPr>
            <w:r w:rsidRPr="00AC5617">
              <w:rPr>
                <w:rFonts w:eastAsia="Times New Roman" w:cs="Arial"/>
                <w:b/>
                <w:sz w:val="18"/>
                <w:szCs w:val="18"/>
                <w:lang w:val="en-US" w:eastAsia="en-US"/>
              </w:rPr>
              <w:t xml:space="preserve">AT: Money and additive concepts </w:t>
            </w:r>
            <w:r w:rsidRPr="00AC5617">
              <w:rPr>
                <w:rFonts w:eastAsia="Times New Roman" w:cs="Arial"/>
                <w:sz w:val="18"/>
                <w:szCs w:val="18"/>
                <w:lang w:val="en-US" w:eastAsia="en-US"/>
              </w:rPr>
              <w:t>– Students associate collections of Australian notes and coins with their values. To solve simple addition and subtraction problems using a range of strategies.</w:t>
            </w:r>
          </w:p>
          <w:p w:rsidR="00D0192B" w:rsidRPr="00AC5617" w:rsidRDefault="00D0192B" w:rsidP="00D0192B">
            <w:pPr>
              <w:widowControl w:val="0"/>
              <w:autoSpaceDE w:val="0"/>
              <w:autoSpaceDN w:val="0"/>
              <w:adjustRightInd w:val="0"/>
              <w:spacing w:before="40" w:after="0"/>
              <w:contextualSpacing/>
              <w:textAlignment w:val="center"/>
              <w:rPr>
                <w:rFonts w:cs="Arial"/>
                <w:b/>
                <w:sz w:val="17"/>
                <w:szCs w:val="17"/>
                <w:lang w:eastAsia="en-AU"/>
              </w:rPr>
            </w:pPr>
          </w:p>
          <w:p w:rsidR="00D0192B" w:rsidRPr="00AC5617" w:rsidRDefault="00D0192B" w:rsidP="00D0192B">
            <w:pPr>
              <w:widowControl w:val="0"/>
              <w:autoSpaceDE w:val="0"/>
              <w:autoSpaceDN w:val="0"/>
              <w:adjustRightInd w:val="0"/>
              <w:spacing w:before="40" w:after="0"/>
              <w:contextualSpacing/>
              <w:textAlignment w:val="center"/>
              <w:rPr>
                <w:rFonts w:cs="Arial"/>
                <w:i/>
                <w:sz w:val="17"/>
                <w:szCs w:val="17"/>
                <w:lang w:eastAsia="en-AU"/>
              </w:rPr>
            </w:pPr>
            <w:r w:rsidRPr="00AC5617">
              <w:rPr>
                <w:rFonts w:cs="Arial"/>
                <w:b/>
                <w:sz w:val="17"/>
                <w:szCs w:val="17"/>
                <w:lang w:eastAsia="en-AU"/>
              </w:rPr>
              <w:t xml:space="preserve">AT: Location mathematical guided inquiry </w:t>
            </w:r>
            <w:r w:rsidRPr="00AC5617">
              <w:rPr>
                <w:rFonts w:cs="Arial"/>
                <w:i/>
                <w:sz w:val="17"/>
                <w:szCs w:val="17"/>
                <w:lang w:eastAsia="en-AU"/>
              </w:rPr>
              <w:t>(optional)</w:t>
            </w:r>
          </w:p>
          <w:p w:rsidR="00D0192B" w:rsidRPr="00AC5617" w:rsidRDefault="00D0192B" w:rsidP="00D0192B">
            <w:pPr>
              <w:tabs>
                <w:tab w:val="left" w:pos="971"/>
              </w:tabs>
              <w:spacing w:before="40" w:after="40"/>
              <w:rPr>
                <w:rFonts w:eastAsia="Times New Roman" w:cs="Arial"/>
                <w:sz w:val="18"/>
                <w:szCs w:val="18"/>
                <w:lang w:val="en-US" w:eastAsia="en-US"/>
              </w:rPr>
            </w:pPr>
            <w:r w:rsidRPr="00AC5617">
              <w:rPr>
                <w:rFonts w:eastAsia="Times New Roman" w:cs="Arial"/>
                <w:sz w:val="18"/>
                <w:szCs w:val="18"/>
                <w:lang w:val="en-US" w:eastAsia="en-US"/>
              </w:rPr>
              <w:t>Students use simple strategies to reason and solve a location inquiry question.</w:t>
            </w:r>
          </w:p>
          <w:p w:rsidR="00D0192B" w:rsidRPr="00AC5617" w:rsidRDefault="00D0192B" w:rsidP="00D0192B">
            <w:pPr>
              <w:pStyle w:val="Bodytext"/>
              <w:spacing w:after="0" w:line="240" w:lineRule="auto"/>
              <w:rPr>
                <w:rFonts w:ascii="Calibri" w:hAnsi="Calibri" w:cs="Calibri"/>
                <w:szCs w:val="18"/>
                <w:lang w:val="en-US"/>
              </w:rPr>
            </w:pPr>
          </w:p>
        </w:tc>
        <w:tc>
          <w:tcPr>
            <w:tcW w:w="2728"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rsidR="002141E2" w:rsidRPr="00AC5617" w:rsidRDefault="00EB3D36" w:rsidP="002141E2">
            <w:pPr>
              <w:spacing w:after="0" w:line="240" w:lineRule="auto"/>
              <w:rPr>
                <w:rFonts w:cs="Calibri"/>
                <w:b/>
                <w:sz w:val="18"/>
                <w:szCs w:val="18"/>
              </w:rPr>
            </w:pPr>
            <w:r w:rsidRPr="00AC5617">
              <w:rPr>
                <w:rFonts w:cs="Calibri"/>
                <w:b/>
                <w:sz w:val="18"/>
                <w:szCs w:val="18"/>
              </w:rPr>
              <w:t>Formative a</w:t>
            </w:r>
            <w:r w:rsidR="002141E2" w:rsidRPr="00AC5617">
              <w:rPr>
                <w:rFonts w:cs="Calibri"/>
                <w:b/>
                <w:sz w:val="18"/>
                <w:szCs w:val="18"/>
              </w:rPr>
              <w:t>ssessment</w:t>
            </w:r>
          </w:p>
          <w:p w:rsidR="002141E2" w:rsidRPr="00AC5617" w:rsidRDefault="002141E2" w:rsidP="006561FE">
            <w:pPr>
              <w:pStyle w:val="Bodytext"/>
              <w:numPr>
                <w:ilvl w:val="0"/>
                <w:numId w:val="11"/>
              </w:numPr>
              <w:spacing w:after="0" w:line="240" w:lineRule="auto"/>
              <w:rPr>
                <w:rFonts w:ascii="Calibri" w:hAnsi="Calibri" w:cs="Calibri"/>
                <w:szCs w:val="18"/>
              </w:rPr>
            </w:pPr>
            <w:r w:rsidRPr="00AC5617">
              <w:rPr>
                <w:rFonts w:ascii="Calibri" w:hAnsi="Calibri" w:cs="Calibri"/>
                <w:szCs w:val="18"/>
              </w:rPr>
              <w:t>Compare - Order</w:t>
            </w:r>
          </w:p>
          <w:p w:rsidR="002141E2" w:rsidRPr="00AC5617" w:rsidRDefault="002141E2" w:rsidP="006561FE">
            <w:pPr>
              <w:pStyle w:val="Bodytext"/>
              <w:numPr>
                <w:ilvl w:val="0"/>
                <w:numId w:val="11"/>
              </w:numPr>
              <w:spacing w:after="0" w:line="240" w:lineRule="auto"/>
              <w:rPr>
                <w:rFonts w:ascii="Calibri" w:hAnsi="Calibri" w:cs="Calibri"/>
                <w:szCs w:val="18"/>
              </w:rPr>
            </w:pPr>
            <w:r w:rsidRPr="00AC5617">
              <w:rPr>
                <w:rFonts w:ascii="Calibri" w:hAnsi="Calibri" w:cs="Calibri"/>
                <w:szCs w:val="18"/>
              </w:rPr>
              <w:t>Short answer questions</w:t>
            </w:r>
          </w:p>
        </w:tc>
        <w:tc>
          <w:tcPr>
            <w:tcW w:w="2729" w:type="dxa"/>
            <w:gridSpan w:val="2"/>
            <w:tcBorders>
              <w:top w:val="single" w:sz="4" w:space="0" w:color="auto"/>
              <w:left w:val="nil"/>
              <w:bottom w:val="single" w:sz="4" w:space="0" w:color="auto"/>
              <w:right w:val="single" w:sz="4" w:space="0" w:color="auto"/>
            </w:tcBorders>
            <w:shd w:val="clear" w:color="auto" w:fill="EEECE1" w:themeFill="background2"/>
          </w:tcPr>
          <w:p w:rsidR="002141E2" w:rsidRPr="00AC5617" w:rsidRDefault="00EB3D36" w:rsidP="002141E2">
            <w:pPr>
              <w:spacing w:after="0" w:line="240" w:lineRule="auto"/>
              <w:rPr>
                <w:rFonts w:cs="Calibri"/>
                <w:b/>
                <w:sz w:val="18"/>
                <w:szCs w:val="18"/>
              </w:rPr>
            </w:pPr>
            <w:r w:rsidRPr="00AC5617">
              <w:rPr>
                <w:rFonts w:cs="Calibri"/>
                <w:b/>
                <w:sz w:val="18"/>
                <w:szCs w:val="18"/>
              </w:rPr>
              <w:t>Summative a</w:t>
            </w:r>
            <w:r w:rsidR="002141E2" w:rsidRPr="00AC5617">
              <w:rPr>
                <w:rFonts w:cs="Calibri"/>
                <w:b/>
                <w:sz w:val="18"/>
                <w:szCs w:val="18"/>
              </w:rPr>
              <w:t>ssessment</w:t>
            </w:r>
          </w:p>
          <w:p w:rsidR="002141E2" w:rsidRPr="00AC5617" w:rsidRDefault="002141E2" w:rsidP="006561FE">
            <w:pPr>
              <w:pStyle w:val="Bodytext"/>
              <w:numPr>
                <w:ilvl w:val="0"/>
                <w:numId w:val="12"/>
              </w:numPr>
              <w:spacing w:after="0" w:line="240" w:lineRule="auto"/>
              <w:rPr>
                <w:rFonts w:ascii="Calibri" w:hAnsi="Calibri" w:cs="Calibri"/>
                <w:szCs w:val="18"/>
              </w:rPr>
            </w:pPr>
            <w:r w:rsidRPr="00AC5617">
              <w:rPr>
                <w:rFonts w:ascii="Calibri" w:hAnsi="Calibri" w:cs="Calibri"/>
                <w:szCs w:val="18"/>
              </w:rPr>
              <w:t>Strategies for counting l</w:t>
            </w:r>
            <w:r w:rsidR="00EB3D36" w:rsidRPr="00AC5617">
              <w:rPr>
                <w:rFonts w:ascii="Calibri" w:hAnsi="Calibri" w:cs="Calibri"/>
                <w:szCs w:val="18"/>
              </w:rPr>
              <w:t>arge</w:t>
            </w:r>
          </w:p>
          <w:p w:rsidR="002141E2" w:rsidRPr="00AC5617" w:rsidRDefault="002141E2" w:rsidP="006561FE">
            <w:pPr>
              <w:pStyle w:val="Bodytext"/>
              <w:numPr>
                <w:ilvl w:val="0"/>
                <w:numId w:val="12"/>
              </w:numPr>
              <w:spacing w:after="0" w:line="240" w:lineRule="auto"/>
              <w:rPr>
                <w:rFonts w:ascii="Calibri" w:hAnsi="Calibri" w:cs="Calibri"/>
                <w:szCs w:val="18"/>
              </w:rPr>
            </w:pPr>
            <w:r w:rsidRPr="00AC5617">
              <w:rPr>
                <w:rFonts w:ascii="Calibri" w:hAnsi="Calibri" w:cs="Calibri"/>
                <w:szCs w:val="18"/>
              </w:rPr>
              <w:t>Short answer questions</w:t>
            </w:r>
          </w:p>
          <w:p w:rsidR="002141E2" w:rsidRPr="00AC5617" w:rsidRDefault="002141E2" w:rsidP="006561FE">
            <w:pPr>
              <w:pStyle w:val="Bodytext"/>
              <w:numPr>
                <w:ilvl w:val="0"/>
                <w:numId w:val="12"/>
              </w:numPr>
              <w:tabs>
                <w:tab w:val="left" w:pos="2459"/>
              </w:tabs>
              <w:spacing w:after="0" w:line="240" w:lineRule="auto"/>
              <w:rPr>
                <w:rFonts w:ascii="Calibri" w:hAnsi="Calibri" w:cs="Calibri"/>
                <w:szCs w:val="18"/>
              </w:rPr>
            </w:pPr>
            <w:r w:rsidRPr="00AC5617">
              <w:rPr>
                <w:rFonts w:ascii="Calibri" w:hAnsi="Calibri" w:cs="Calibri"/>
                <w:szCs w:val="18"/>
              </w:rPr>
              <w:t xml:space="preserve">Money and calendars </w:t>
            </w:r>
          </w:p>
          <w:p w:rsidR="00D0192B" w:rsidRPr="00AC5617" w:rsidRDefault="00D0192B" w:rsidP="00D0192B">
            <w:pPr>
              <w:spacing w:before="60" w:after="60"/>
              <w:rPr>
                <w:b/>
                <w:sz w:val="18"/>
                <w:szCs w:val="18"/>
              </w:rPr>
            </w:pPr>
            <w:r w:rsidRPr="00AC5617">
              <w:rPr>
                <w:b/>
                <w:sz w:val="18"/>
                <w:szCs w:val="18"/>
              </w:rPr>
              <w:t>AT: Count, multiply and divide</w:t>
            </w:r>
          </w:p>
          <w:p w:rsidR="00D0192B" w:rsidRPr="00AC5617" w:rsidRDefault="00D0192B" w:rsidP="00D0192B">
            <w:pPr>
              <w:spacing w:before="60" w:after="60"/>
              <w:rPr>
                <w:sz w:val="18"/>
                <w:szCs w:val="18"/>
              </w:rPr>
            </w:pPr>
            <w:r w:rsidRPr="00AC5617">
              <w:rPr>
                <w:sz w:val="18"/>
                <w:szCs w:val="18"/>
              </w:rPr>
              <w:t xml:space="preserve">Students count to and from 1000, represent multiplication by grouping into sets and divide collections and shapes into halves, quarters and eighths. </w:t>
            </w:r>
          </w:p>
          <w:p w:rsidR="00D0192B" w:rsidRPr="00AC5617" w:rsidRDefault="00D0192B" w:rsidP="00D0192B">
            <w:pPr>
              <w:tabs>
                <w:tab w:val="left" w:pos="971"/>
              </w:tabs>
              <w:spacing w:before="60" w:after="60"/>
              <w:rPr>
                <w:rFonts w:eastAsiaTheme="minorEastAsia" w:cs="Arial"/>
                <w:b/>
                <w:bCs/>
                <w:sz w:val="18"/>
                <w:szCs w:val="18"/>
              </w:rPr>
            </w:pPr>
            <w:r w:rsidRPr="00AC5617">
              <w:rPr>
                <w:b/>
                <w:sz w:val="18"/>
                <w:szCs w:val="18"/>
              </w:rPr>
              <w:t xml:space="preserve">AT: </w:t>
            </w:r>
            <w:r w:rsidRPr="00AC5617">
              <w:rPr>
                <w:rFonts w:eastAsiaTheme="minorEastAsia" w:cs="Arial"/>
                <w:b/>
                <w:bCs/>
                <w:sz w:val="18"/>
                <w:szCs w:val="18"/>
              </w:rPr>
              <w:t>Compare them! Order them!</w:t>
            </w:r>
            <w:r w:rsidRPr="00AC5617">
              <w:rPr>
                <w:rFonts w:eastAsiaTheme="minorEastAsia" w:cs="Arial" w:hint="eastAsia"/>
                <w:b/>
                <w:bCs/>
                <w:sz w:val="18"/>
                <w:szCs w:val="18"/>
              </w:rPr>
              <w:t xml:space="preserve"> </w:t>
            </w:r>
          </w:p>
          <w:p w:rsidR="00D0192B" w:rsidRPr="00AC5617" w:rsidRDefault="00D0192B" w:rsidP="00D0192B">
            <w:pPr>
              <w:tabs>
                <w:tab w:val="left" w:pos="971"/>
              </w:tabs>
              <w:spacing w:before="60" w:after="60"/>
              <w:rPr>
                <w:rFonts w:eastAsiaTheme="minorEastAsia" w:cs="Arial"/>
                <w:b/>
                <w:bCs/>
                <w:sz w:val="18"/>
                <w:szCs w:val="18"/>
              </w:rPr>
            </w:pPr>
            <w:r w:rsidRPr="00AC5617">
              <w:rPr>
                <w:sz w:val="18"/>
                <w:szCs w:val="18"/>
              </w:rPr>
              <w:t>Students measure, compare and order several objects using uniform informal units.</w:t>
            </w:r>
          </w:p>
          <w:p w:rsidR="00D0192B" w:rsidRPr="00AC5617" w:rsidRDefault="00D0192B" w:rsidP="00D0192B">
            <w:pPr>
              <w:tabs>
                <w:tab w:val="left" w:pos="971"/>
              </w:tabs>
              <w:spacing w:before="60" w:after="60"/>
              <w:rPr>
                <w:b/>
                <w:sz w:val="18"/>
                <w:szCs w:val="18"/>
              </w:rPr>
            </w:pPr>
            <w:r w:rsidRPr="00AC5617">
              <w:rPr>
                <w:b/>
                <w:sz w:val="18"/>
                <w:szCs w:val="18"/>
              </w:rPr>
              <w:t>AT: Seasons and calendars -</w:t>
            </w:r>
            <w:r w:rsidRPr="00AC5617">
              <w:rPr>
                <w:sz w:val="18"/>
                <w:szCs w:val="18"/>
              </w:rPr>
              <w:t xml:space="preserve"> Students use a calendar to identify dates and the months included in seasons. </w:t>
            </w:r>
            <w:r w:rsidRPr="00AC5617">
              <w:rPr>
                <w:b/>
                <w:sz w:val="18"/>
                <w:szCs w:val="18"/>
              </w:rPr>
              <w:t xml:space="preserve"> </w:t>
            </w:r>
          </w:p>
          <w:p w:rsidR="00D0192B" w:rsidRPr="00AC5617" w:rsidRDefault="00D0192B" w:rsidP="00D0192B">
            <w:pPr>
              <w:tabs>
                <w:tab w:val="left" w:pos="971"/>
              </w:tabs>
              <w:spacing w:before="60" w:after="60"/>
              <w:rPr>
                <w:b/>
                <w:sz w:val="18"/>
                <w:szCs w:val="18"/>
              </w:rPr>
            </w:pPr>
            <w:r w:rsidRPr="00AC5617">
              <w:rPr>
                <w:b/>
                <w:sz w:val="18"/>
                <w:szCs w:val="18"/>
              </w:rPr>
              <w:t xml:space="preserve">AT: Number mathematical guided inquiry </w:t>
            </w:r>
            <w:r w:rsidRPr="00AC5617">
              <w:rPr>
                <w:i/>
                <w:sz w:val="18"/>
                <w:szCs w:val="18"/>
              </w:rPr>
              <w:t>(optional)</w:t>
            </w:r>
            <w:r w:rsidRPr="00AC5617">
              <w:rPr>
                <w:b/>
                <w:sz w:val="18"/>
                <w:szCs w:val="18"/>
              </w:rPr>
              <w:t xml:space="preserve"> </w:t>
            </w:r>
          </w:p>
          <w:p w:rsidR="00D0192B" w:rsidRPr="00AC5617" w:rsidRDefault="00D0192B" w:rsidP="00D0192B">
            <w:pPr>
              <w:tabs>
                <w:tab w:val="left" w:pos="971"/>
              </w:tabs>
              <w:spacing w:before="60" w:after="60"/>
              <w:rPr>
                <w:sz w:val="18"/>
                <w:szCs w:val="18"/>
              </w:rPr>
            </w:pPr>
            <w:r w:rsidRPr="00AC5617">
              <w:rPr>
                <w:sz w:val="18"/>
                <w:szCs w:val="18"/>
              </w:rPr>
              <w:t>Students use simple strategies to reason and solve a number inquiry question.</w:t>
            </w:r>
          </w:p>
          <w:p w:rsidR="00D0192B" w:rsidRPr="00AC5617" w:rsidRDefault="00D0192B" w:rsidP="00D0192B">
            <w:pPr>
              <w:pStyle w:val="Bodytext"/>
              <w:tabs>
                <w:tab w:val="left" w:pos="2459"/>
              </w:tabs>
              <w:spacing w:after="0" w:line="240" w:lineRule="auto"/>
              <w:rPr>
                <w:rFonts w:ascii="Calibri" w:hAnsi="Calibri" w:cs="Calibri"/>
                <w:szCs w:val="18"/>
              </w:rPr>
            </w:pPr>
          </w:p>
          <w:p w:rsidR="002141E2" w:rsidRPr="00AC5617" w:rsidRDefault="002141E2" w:rsidP="002141E2">
            <w:pPr>
              <w:pStyle w:val="Bodytext"/>
              <w:tabs>
                <w:tab w:val="left" w:pos="2459"/>
              </w:tabs>
              <w:spacing w:after="0" w:line="240" w:lineRule="auto"/>
              <w:rPr>
                <w:rFonts w:ascii="Calibri" w:hAnsi="Calibri" w:cs="Calibri"/>
                <w:szCs w:val="18"/>
              </w:rPr>
            </w:pPr>
          </w:p>
        </w:tc>
        <w:tc>
          <w:tcPr>
            <w:tcW w:w="2731" w:type="dxa"/>
            <w:tcBorders>
              <w:top w:val="single" w:sz="4" w:space="0" w:color="auto"/>
              <w:left w:val="single" w:sz="4" w:space="0" w:color="auto"/>
              <w:bottom w:val="single" w:sz="4" w:space="0" w:color="auto"/>
              <w:right w:val="nil"/>
            </w:tcBorders>
            <w:shd w:val="clear" w:color="auto" w:fill="EEECE1" w:themeFill="background2"/>
            <w:tcMar>
              <w:left w:w="57" w:type="dxa"/>
              <w:right w:w="57" w:type="dxa"/>
            </w:tcMar>
          </w:tcPr>
          <w:p w:rsidR="002141E2" w:rsidRPr="00AC5617" w:rsidRDefault="00EB3D36" w:rsidP="002141E2">
            <w:pPr>
              <w:pStyle w:val="Bodytext"/>
              <w:spacing w:after="0" w:line="240" w:lineRule="auto"/>
              <w:rPr>
                <w:rFonts w:ascii="Calibri" w:hAnsi="Calibri" w:cs="Calibri"/>
                <w:b/>
                <w:szCs w:val="18"/>
              </w:rPr>
            </w:pPr>
            <w:r w:rsidRPr="00AC5617">
              <w:rPr>
                <w:rFonts w:ascii="Calibri" w:hAnsi="Calibri" w:cs="Calibri"/>
                <w:b/>
                <w:szCs w:val="18"/>
              </w:rPr>
              <w:t>Summative assessment:</w:t>
            </w:r>
          </w:p>
          <w:p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Representing data and chance</w:t>
            </w:r>
          </w:p>
          <w:p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Short answer questions</w:t>
            </w:r>
          </w:p>
          <w:p w:rsidR="002141E2" w:rsidRPr="00AC5617" w:rsidRDefault="002141E2" w:rsidP="006561FE">
            <w:pPr>
              <w:pStyle w:val="Bodytext"/>
              <w:numPr>
                <w:ilvl w:val="0"/>
                <w:numId w:val="13"/>
              </w:numPr>
              <w:spacing w:after="0" w:line="240" w:lineRule="auto"/>
              <w:rPr>
                <w:rFonts w:ascii="Calibri" w:hAnsi="Calibri" w:cs="Calibri"/>
                <w:szCs w:val="18"/>
              </w:rPr>
            </w:pPr>
            <w:r w:rsidRPr="00AC5617">
              <w:rPr>
                <w:rFonts w:ascii="Calibri" w:hAnsi="Calibri" w:cs="Calibri"/>
                <w:szCs w:val="18"/>
              </w:rPr>
              <w:t>Solving number problems</w:t>
            </w:r>
          </w:p>
          <w:p w:rsidR="002141E2" w:rsidRPr="00AC5617" w:rsidRDefault="002141E2" w:rsidP="002141E2">
            <w:pPr>
              <w:pStyle w:val="Bodytext"/>
              <w:spacing w:after="0" w:line="240" w:lineRule="auto"/>
              <w:rPr>
                <w:rFonts w:ascii="Calibri" w:hAnsi="Calibri" w:cs="Calibri"/>
                <w:szCs w:val="18"/>
              </w:rPr>
            </w:pPr>
          </w:p>
        </w:tc>
        <w:tc>
          <w:tcPr>
            <w:tcW w:w="2729" w:type="dxa"/>
            <w:tcBorders>
              <w:top w:val="single" w:sz="4" w:space="0" w:color="auto"/>
              <w:left w:val="nil"/>
              <w:bottom w:val="single" w:sz="4" w:space="0" w:color="auto"/>
              <w:right w:val="single" w:sz="4" w:space="0" w:color="auto"/>
            </w:tcBorders>
            <w:shd w:val="clear" w:color="auto" w:fill="EEECE1" w:themeFill="background2"/>
          </w:tcPr>
          <w:p w:rsidR="002141E2" w:rsidRPr="00AC5617" w:rsidRDefault="00EB3D36" w:rsidP="002141E2">
            <w:pPr>
              <w:spacing w:after="0" w:line="240" w:lineRule="auto"/>
              <w:rPr>
                <w:rFonts w:cs="Calibri"/>
                <w:b/>
                <w:sz w:val="18"/>
                <w:szCs w:val="18"/>
              </w:rPr>
            </w:pPr>
            <w:r w:rsidRPr="00AC5617">
              <w:rPr>
                <w:rFonts w:cs="Calibri"/>
                <w:b/>
                <w:sz w:val="18"/>
                <w:szCs w:val="18"/>
              </w:rPr>
              <w:t>Formative a</w:t>
            </w:r>
            <w:r w:rsidR="002141E2" w:rsidRPr="00AC5617">
              <w:rPr>
                <w:rFonts w:cs="Calibri"/>
                <w:b/>
                <w:sz w:val="18"/>
                <w:szCs w:val="18"/>
              </w:rPr>
              <w:t>ssessment</w:t>
            </w:r>
          </w:p>
          <w:p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Times, flips and slides</w:t>
            </w:r>
          </w:p>
          <w:p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Short answer questions</w:t>
            </w:r>
          </w:p>
          <w:p w:rsidR="002141E2" w:rsidRPr="00AC5617" w:rsidRDefault="002141E2" w:rsidP="006561FE">
            <w:pPr>
              <w:pStyle w:val="Bodytext"/>
              <w:numPr>
                <w:ilvl w:val="0"/>
                <w:numId w:val="14"/>
              </w:numPr>
              <w:spacing w:after="0" w:line="240" w:lineRule="auto"/>
              <w:rPr>
                <w:rFonts w:ascii="Calibri" w:hAnsi="Calibri" w:cs="Calibri"/>
                <w:szCs w:val="18"/>
              </w:rPr>
            </w:pPr>
            <w:r w:rsidRPr="00AC5617">
              <w:rPr>
                <w:rFonts w:ascii="Calibri" w:hAnsi="Calibri" w:cs="Calibri"/>
                <w:szCs w:val="18"/>
              </w:rPr>
              <w:t xml:space="preserve">Location and transformation </w:t>
            </w:r>
          </w:p>
          <w:p w:rsidR="00D0192B" w:rsidRPr="00AC5617" w:rsidRDefault="00D0192B" w:rsidP="00D0192B">
            <w:pPr>
              <w:spacing w:before="60" w:after="60"/>
              <w:rPr>
                <w:b/>
                <w:sz w:val="18"/>
                <w:szCs w:val="18"/>
              </w:rPr>
            </w:pPr>
            <w:r w:rsidRPr="00AC5617">
              <w:rPr>
                <w:b/>
                <w:sz w:val="18"/>
                <w:szCs w:val="18"/>
              </w:rPr>
              <w:t xml:space="preserve">AT: Representing data and chance </w:t>
            </w:r>
          </w:p>
          <w:p w:rsidR="00D0192B" w:rsidRPr="00AC5617" w:rsidRDefault="00D0192B" w:rsidP="00D0192B">
            <w:pPr>
              <w:spacing w:before="60" w:after="60"/>
              <w:rPr>
                <w:sz w:val="18"/>
                <w:szCs w:val="18"/>
              </w:rPr>
            </w:pPr>
            <w:r w:rsidRPr="00AC5617">
              <w:rPr>
                <w:sz w:val="18"/>
                <w:szCs w:val="18"/>
              </w:rPr>
              <w:t>Students  describe outcomes for everyday events, collect, organise, represent and make sense of collected data and make simple inferences.</w:t>
            </w:r>
          </w:p>
          <w:p w:rsidR="00D0192B" w:rsidRPr="00AC5617" w:rsidRDefault="00D0192B" w:rsidP="00D0192B">
            <w:pPr>
              <w:widowControl w:val="0"/>
              <w:autoSpaceDE w:val="0"/>
              <w:autoSpaceDN w:val="0"/>
              <w:adjustRightInd w:val="0"/>
              <w:spacing w:before="60" w:after="60"/>
              <w:rPr>
                <w:rFonts w:eastAsiaTheme="minorEastAsia" w:cs="Arial"/>
                <w:b/>
                <w:bCs/>
                <w:sz w:val="18"/>
                <w:szCs w:val="18"/>
              </w:rPr>
            </w:pPr>
            <w:r w:rsidRPr="00AC5617">
              <w:rPr>
                <w:rFonts w:eastAsiaTheme="minorEastAsia" w:cs="Arial" w:hint="eastAsia"/>
                <w:b/>
                <w:bCs/>
                <w:sz w:val="18"/>
                <w:szCs w:val="18"/>
              </w:rPr>
              <w:t xml:space="preserve">AT: </w:t>
            </w:r>
            <w:r w:rsidRPr="00AC5617">
              <w:rPr>
                <w:rFonts w:eastAsiaTheme="minorEastAsia" w:cs="Arial"/>
                <w:b/>
                <w:bCs/>
                <w:sz w:val="18"/>
                <w:szCs w:val="18"/>
              </w:rPr>
              <w:t>Shapes, objects and transformations</w:t>
            </w:r>
          </w:p>
          <w:p w:rsidR="00D0192B" w:rsidRPr="00AC5617" w:rsidRDefault="00D0192B" w:rsidP="00D0192B">
            <w:pPr>
              <w:widowControl w:val="0"/>
              <w:autoSpaceDE w:val="0"/>
              <w:autoSpaceDN w:val="0"/>
              <w:adjustRightInd w:val="0"/>
              <w:spacing w:before="60" w:after="60"/>
              <w:rPr>
                <w:rFonts w:eastAsiaTheme="minorEastAsia" w:cs="Arial"/>
                <w:bCs/>
                <w:sz w:val="18"/>
                <w:szCs w:val="18"/>
              </w:rPr>
            </w:pPr>
            <w:r w:rsidRPr="00AC5617">
              <w:rPr>
                <w:rFonts w:eastAsiaTheme="minorEastAsia" w:cs="Arial" w:hint="eastAsia"/>
                <w:bCs/>
                <w:sz w:val="18"/>
                <w:szCs w:val="18"/>
              </w:rPr>
              <w:t>Students draw two-dimensional shapes</w:t>
            </w:r>
            <w:r w:rsidRPr="00AC5617">
              <w:rPr>
                <w:rFonts w:eastAsiaTheme="minorEastAsia" w:cs="Arial"/>
                <w:bCs/>
                <w:sz w:val="18"/>
                <w:szCs w:val="18"/>
              </w:rPr>
              <w:t>,</w:t>
            </w:r>
            <w:r w:rsidRPr="00AC5617">
              <w:rPr>
                <w:rFonts w:eastAsiaTheme="minorEastAsia" w:cs="Arial" w:hint="eastAsia"/>
                <w:bCs/>
                <w:sz w:val="18"/>
                <w:szCs w:val="18"/>
              </w:rPr>
              <w:t xml:space="preserve"> recognise the features of three-</w:t>
            </w:r>
            <w:proofErr w:type="spellStart"/>
            <w:r w:rsidRPr="00AC5617">
              <w:rPr>
                <w:rFonts w:eastAsiaTheme="minorEastAsia" w:cs="Arial" w:hint="eastAsia"/>
                <w:bCs/>
                <w:sz w:val="18"/>
                <w:szCs w:val="18"/>
              </w:rPr>
              <w:t>dinensional</w:t>
            </w:r>
            <w:proofErr w:type="spellEnd"/>
            <w:r w:rsidRPr="00AC5617">
              <w:rPr>
                <w:rFonts w:eastAsiaTheme="minorEastAsia" w:cs="Arial" w:hint="eastAsia"/>
                <w:bCs/>
                <w:sz w:val="18"/>
                <w:szCs w:val="18"/>
              </w:rPr>
              <w:t xml:space="preserve"> objects</w:t>
            </w:r>
            <w:r w:rsidRPr="00AC5617">
              <w:rPr>
                <w:rFonts w:eastAsiaTheme="minorEastAsia" w:cs="Arial"/>
                <w:bCs/>
                <w:sz w:val="18"/>
                <w:szCs w:val="18"/>
              </w:rPr>
              <w:t xml:space="preserve"> and explain the effects of one-step transformations</w:t>
            </w:r>
            <w:r w:rsidRPr="00AC5617">
              <w:rPr>
                <w:rFonts w:eastAsiaTheme="minorEastAsia" w:cs="Arial" w:hint="eastAsia"/>
                <w:bCs/>
                <w:sz w:val="18"/>
                <w:szCs w:val="18"/>
              </w:rPr>
              <w:t>.</w:t>
            </w:r>
          </w:p>
          <w:p w:rsidR="00D0192B" w:rsidRPr="0015504F" w:rsidRDefault="00D0192B" w:rsidP="00D0192B">
            <w:pPr>
              <w:pStyle w:val="Purpose"/>
              <w:spacing w:before="60" w:after="60"/>
              <w:rPr>
                <w:rFonts w:ascii="Calibri" w:eastAsiaTheme="minorEastAsia" w:hAnsi="Calibri" w:cs="Arial"/>
                <w:bCs/>
                <w:sz w:val="18"/>
                <w:szCs w:val="18"/>
                <w:lang w:eastAsia="zh-CN"/>
              </w:rPr>
            </w:pPr>
            <w:r w:rsidRPr="0015504F">
              <w:rPr>
                <w:rFonts w:ascii="Calibri" w:eastAsiaTheme="minorEastAsia" w:hAnsi="Calibri" w:cs="Arial"/>
                <w:b/>
                <w:bCs/>
                <w:sz w:val="18"/>
                <w:szCs w:val="18"/>
                <w:lang w:eastAsia="zh-CN"/>
              </w:rPr>
              <w:t>AT: Number and location mathematical guided inquiry</w:t>
            </w:r>
            <w:r w:rsidRPr="00AC5617">
              <w:rPr>
                <w:b/>
                <w:sz w:val="18"/>
                <w:szCs w:val="18"/>
              </w:rPr>
              <w:t xml:space="preserve"> </w:t>
            </w:r>
            <w:r w:rsidRPr="0015504F">
              <w:rPr>
                <w:rFonts w:ascii="Calibri" w:eastAsiaTheme="minorEastAsia" w:hAnsi="Calibri" w:cs="Arial"/>
                <w:bCs/>
                <w:i/>
                <w:sz w:val="18"/>
                <w:szCs w:val="18"/>
                <w:lang w:eastAsia="zh-CN"/>
              </w:rPr>
              <w:t>(optional)</w:t>
            </w:r>
          </w:p>
          <w:p w:rsidR="00D0192B" w:rsidRPr="0015504F" w:rsidRDefault="00D0192B" w:rsidP="00D0192B">
            <w:pPr>
              <w:pStyle w:val="Purpose"/>
              <w:spacing w:before="60" w:after="60"/>
              <w:rPr>
                <w:rFonts w:ascii="Calibri" w:eastAsiaTheme="minorEastAsia" w:hAnsi="Calibri" w:cs="Arial"/>
                <w:bCs/>
                <w:sz w:val="18"/>
                <w:szCs w:val="18"/>
                <w:lang w:eastAsia="zh-CN"/>
              </w:rPr>
            </w:pPr>
            <w:r w:rsidRPr="0015504F">
              <w:rPr>
                <w:rFonts w:ascii="Calibri" w:eastAsiaTheme="minorEastAsia" w:hAnsi="Calibri" w:cs="Arial"/>
                <w:bCs/>
                <w:sz w:val="18"/>
                <w:szCs w:val="18"/>
                <w:lang w:eastAsia="zh-CN"/>
              </w:rPr>
              <w:t>Students use strategies to reason and solve a number and location inquiry question.</w:t>
            </w:r>
          </w:p>
          <w:p w:rsidR="00D0192B" w:rsidRPr="00AC5617" w:rsidRDefault="00D0192B" w:rsidP="00D0192B">
            <w:pPr>
              <w:pStyle w:val="Bodytext"/>
              <w:spacing w:after="0" w:line="240" w:lineRule="auto"/>
              <w:rPr>
                <w:rFonts w:ascii="Calibri" w:hAnsi="Calibri" w:cs="Calibri"/>
                <w:szCs w:val="18"/>
              </w:rPr>
            </w:pPr>
          </w:p>
          <w:p w:rsidR="002141E2" w:rsidRPr="00AC5617" w:rsidRDefault="002141E2" w:rsidP="002141E2">
            <w:pPr>
              <w:spacing w:after="0" w:line="240" w:lineRule="auto"/>
              <w:rPr>
                <w:rFonts w:cs="Calibri"/>
                <w:sz w:val="18"/>
                <w:szCs w:val="18"/>
              </w:rPr>
            </w:pPr>
          </w:p>
        </w:tc>
      </w:tr>
    </w:tbl>
    <w:p w:rsidR="00CA46A4" w:rsidRDefault="00CA46A4" w:rsidP="008C5378">
      <w:pPr>
        <w:jc w:val="right"/>
      </w:pPr>
    </w:p>
    <w:p w:rsidR="0092428A" w:rsidRDefault="00CA46A4" w:rsidP="0092428A">
      <w:pPr>
        <w:spacing w:after="0" w:line="240" w:lineRule="auto"/>
      </w:pPr>
      <w:r>
        <w:br w:type="page"/>
      </w:r>
    </w:p>
    <w:p w:rsidR="0092428A" w:rsidRDefault="0092428A" w:rsidP="0092428A">
      <w:pPr>
        <w:spacing w:after="0" w:line="240" w:lineRule="auto"/>
        <w:rPr>
          <w:rFonts w:asciiTheme="minorHAnsi" w:hAnsiTheme="minorHAnsi"/>
          <w:b/>
          <w:sz w:val="24"/>
          <w:szCs w:val="24"/>
        </w:rPr>
      </w:pPr>
    </w:p>
    <w:p w:rsidR="0092428A" w:rsidRPr="0092428A" w:rsidRDefault="0092428A" w:rsidP="0092428A">
      <w:pPr>
        <w:spacing w:after="0" w:line="240" w:lineRule="auto"/>
        <w:rPr>
          <w:rFonts w:asciiTheme="minorHAnsi" w:hAnsiTheme="minorHAnsi"/>
          <w:b/>
          <w:sz w:val="32"/>
          <w:szCs w:val="32"/>
        </w:rPr>
      </w:pPr>
      <w:r>
        <w:rPr>
          <w:rFonts w:asciiTheme="minorHAnsi" w:hAnsiTheme="minorHAnsi"/>
          <w:b/>
          <w:sz w:val="24"/>
          <w:szCs w:val="24"/>
        </w:rPr>
        <w:t xml:space="preserve">                                                                                                                                                                                                                                                                                                                 </w:t>
      </w:r>
      <w:r w:rsidRPr="00356E0C">
        <w:rPr>
          <w:rFonts w:asciiTheme="minorHAnsi" w:hAnsiTheme="minorHAnsi"/>
          <w:b/>
          <w:sz w:val="24"/>
          <w:szCs w:val="24"/>
        </w:rPr>
        <w:t xml:space="preserve"> </w:t>
      </w:r>
      <w:r w:rsidRPr="0092428A">
        <w:rPr>
          <w:rFonts w:asciiTheme="minorHAnsi" w:hAnsiTheme="minorHAnsi"/>
          <w:b/>
          <w:sz w:val="32"/>
          <w:szCs w:val="32"/>
        </w:rPr>
        <w:t>Grade 1 and 2 STEM - Rotation B</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567"/>
        <w:gridCol w:w="41"/>
        <w:gridCol w:w="642"/>
        <w:gridCol w:w="27"/>
        <w:gridCol w:w="10489"/>
        <w:gridCol w:w="94"/>
        <w:gridCol w:w="10537"/>
        <w:gridCol w:w="35"/>
        <w:gridCol w:w="10"/>
      </w:tblGrid>
      <w:tr w:rsidR="0092428A" w:rsidRPr="0092428A" w:rsidTr="002C0313">
        <w:trPr>
          <w:gridBefore w:val="4"/>
          <w:gridAfter w:val="1"/>
          <w:wBefore w:w="1262" w:type="dxa"/>
          <w:wAfter w:w="10" w:type="dxa"/>
          <w:cantSplit/>
          <w:trHeight w:val="303"/>
          <w:tblHeader/>
        </w:trPr>
        <w:tc>
          <w:tcPr>
            <w:tcW w:w="10610" w:type="dxa"/>
            <w:gridSpan w:val="3"/>
            <w:shd w:val="clear" w:color="auto" w:fill="C00000"/>
            <w:tcMar>
              <w:left w:w="57" w:type="dxa"/>
              <w:right w:w="57" w:type="dxa"/>
            </w:tcMar>
            <w:vAlign w:val="center"/>
          </w:tcPr>
          <w:p w:rsidR="0092428A" w:rsidRPr="0092428A" w:rsidRDefault="0092428A" w:rsidP="0092428A">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92428A">
              <w:rPr>
                <w:rFonts w:asciiTheme="minorHAnsi" w:hAnsiTheme="minorHAnsi" w:cs="Arial"/>
                <w:color w:val="FFFFFF" w:themeColor="background1"/>
                <w:sz w:val="48"/>
                <w:szCs w:val="20"/>
                <w:lang w:val="en-GB" w:eastAsia="en-US"/>
              </w:rPr>
              <w:t>Semester 1</w:t>
            </w:r>
          </w:p>
        </w:tc>
        <w:tc>
          <w:tcPr>
            <w:tcW w:w="10572" w:type="dxa"/>
            <w:gridSpan w:val="2"/>
            <w:shd w:val="clear" w:color="auto" w:fill="C00000"/>
            <w:tcMar>
              <w:left w:w="57" w:type="dxa"/>
              <w:right w:w="57" w:type="dxa"/>
            </w:tcMar>
            <w:vAlign w:val="center"/>
          </w:tcPr>
          <w:p w:rsidR="0092428A" w:rsidRPr="0092428A" w:rsidRDefault="0092428A" w:rsidP="0092428A">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92428A">
              <w:rPr>
                <w:rFonts w:asciiTheme="minorHAnsi" w:hAnsiTheme="minorHAnsi" w:cs="Arial"/>
                <w:b/>
                <w:color w:val="FFFFFF" w:themeColor="background1"/>
                <w:sz w:val="48"/>
                <w:szCs w:val="20"/>
                <w:lang w:val="en-GB" w:eastAsia="en-US"/>
              </w:rPr>
              <w:t>Semester 2</w:t>
            </w:r>
          </w:p>
        </w:tc>
      </w:tr>
      <w:tr w:rsidR="0092428A" w:rsidRPr="0092428A" w:rsidTr="002C0313">
        <w:trPr>
          <w:cantSplit/>
          <w:trHeight w:val="536"/>
        </w:trPr>
        <w:tc>
          <w:tcPr>
            <w:tcW w:w="620" w:type="dxa"/>
            <w:gridSpan w:val="3"/>
            <w:vMerge w:val="restart"/>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themeColor="background1"/>
                <w:sz w:val="36"/>
              </w:rPr>
            </w:pPr>
            <w:r w:rsidRPr="0092428A">
              <w:rPr>
                <w:rFonts w:asciiTheme="minorHAnsi" w:hAnsiTheme="minorHAnsi" w:cs="Arial"/>
                <w:b/>
                <w:color w:val="FFFFFF" w:themeColor="background1"/>
                <w:sz w:val="36"/>
              </w:rPr>
              <w:t xml:space="preserve">STEM </w:t>
            </w:r>
          </w:p>
          <w:p w:rsidR="0092428A" w:rsidRPr="0092428A" w:rsidRDefault="0092428A" w:rsidP="0092428A">
            <w:pPr>
              <w:spacing w:after="0" w:line="240" w:lineRule="auto"/>
              <w:jc w:val="center"/>
              <w:rPr>
                <w:rFonts w:asciiTheme="minorHAnsi" w:hAnsiTheme="minorHAnsi" w:cs="Arial"/>
                <w:b/>
                <w:color w:val="FFFFFF" w:themeColor="background1"/>
                <w:sz w:val="36"/>
              </w:rPr>
            </w:pPr>
          </w:p>
          <w:p w:rsidR="0092428A" w:rsidRPr="0092428A" w:rsidRDefault="0092428A" w:rsidP="0092428A">
            <w:pPr>
              <w:spacing w:after="0" w:line="240" w:lineRule="auto"/>
              <w:jc w:val="center"/>
              <w:rPr>
                <w:rFonts w:asciiTheme="minorHAnsi" w:hAnsiTheme="minorHAnsi" w:cs="Arial"/>
                <w:b/>
                <w:color w:val="FFFFFF" w:themeColor="background1"/>
                <w:sz w:val="36"/>
              </w:rPr>
            </w:pPr>
            <w:r w:rsidRPr="0092428A">
              <w:rPr>
                <w:rFonts w:asciiTheme="minorHAnsi" w:hAnsiTheme="minorHAnsi" w:cs="Arial"/>
                <w:b/>
                <w:color w:val="FFFFFF" w:themeColor="background1"/>
                <w:sz w:val="36"/>
              </w:rPr>
              <w:t xml:space="preserve">  </w:t>
            </w:r>
          </w:p>
          <w:p w:rsidR="0092428A" w:rsidRPr="0092428A" w:rsidRDefault="0092428A" w:rsidP="0092428A">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color w:val="FFFFFF"/>
                <w:sz w:val="24"/>
                <w:szCs w:val="24"/>
              </w:rPr>
            </w:pPr>
            <w:r w:rsidRPr="0092428A">
              <w:rPr>
                <w:rFonts w:asciiTheme="minorHAnsi" w:hAnsiTheme="minorHAnsi" w:cs="Arial"/>
                <w:b/>
                <w:color w:val="FFFFFF"/>
                <w:sz w:val="24"/>
                <w:szCs w:val="24"/>
              </w:rPr>
              <w:t>Science</w:t>
            </w:r>
          </w:p>
          <w:p w:rsidR="0092428A" w:rsidRPr="0092428A" w:rsidRDefault="0092428A" w:rsidP="0092428A">
            <w:pPr>
              <w:ind w:left="113" w:right="113"/>
              <w:jc w:val="center"/>
              <w:rPr>
                <w:rFonts w:asciiTheme="minorHAnsi" w:hAnsiTheme="minorHAnsi" w:cs="Arial"/>
                <w:b/>
                <w:color w:val="FFFFFF"/>
                <w:sz w:val="24"/>
                <w:szCs w:val="24"/>
              </w:rPr>
            </w:pPr>
            <w:r w:rsidRPr="0092428A">
              <w:rPr>
                <w:rFonts w:asciiTheme="minorHAnsi" w:hAnsiTheme="minorHAnsi" w:cs="Arial"/>
                <w:b/>
                <w:color w:val="FFFFFF"/>
                <w:sz w:val="24"/>
                <w:szCs w:val="24"/>
              </w:rPr>
              <w:t xml:space="preserve">SCIENCE </w:t>
            </w:r>
          </w:p>
          <w:p w:rsidR="0092428A" w:rsidRPr="0092428A" w:rsidRDefault="0092428A" w:rsidP="0092428A">
            <w:pPr>
              <w:ind w:left="113" w:right="113"/>
              <w:jc w:val="center"/>
              <w:rPr>
                <w:rFonts w:asciiTheme="minorHAnsi" w:hAnsiTheme="minorHAnsi" w:cs="Arial"/>
                <w:b/>
                <w:color w:val="FFFFFF"/>
                <w:sz w:val="24"/>
                <w:szCs w:val="24"/>
              </w:rPr>
            </w:pPr>
            <w:r w:rsidRPr="0092428A">
              <w:rPr>
                <w:rFonts w:asciiTheme="minorHAnsi" w:hAnsiTheme="minorHAnsi" w:cs="Arial"/>
                <w:b/>
                <w:color w:val="FFFFFF"/>
                <w:sz w:val="24"/>
                <w:szCs w:val="24"/>
              </w:rPr>
              <w:t xml:space="preserve">Curriculum Knowledge </w:t>
            </w:r>
          </w:p>
        </w:tc>
        <w:tc>
          <w:tcPr>
            <w:tcW w:w="10610" w:type="dxa"/>
            <w:gridSpan w:val="3"/>
            <w:shd w:val="clear" w:color="auto" w:fill="auto"/>
            <w:tcMar>
              <w:left w:w="57" w:type="dxa"/>
              <w:right w:w="57" w:type="dxa"/>
            </w:tcMar>
          </w:tcPr>
          <w:p w:rsidR="0092428A" w:rsidRPr="0092428A" w:rsidRDefault="0092428A" w:rsidP="0092428A">
            <w:pPr>
              <w:spacing w:after="0" w:line="240" w:lineRule="auto"/>
              <w:jc w:val="center"/>
              <w:rPr>
                <w:rFonts w:ascii="Arial" w:hAnsi="Arial" w:cs="Cambria"/>
                <w:b/>
                <w:sz w:val="20"/>
                <w:szCs w:val="24"/>
              </w:rPr>
            </w:pPr>
            <w:r w:rsidRPr="0092428A">
              <w:rPr>
                <w:rFonts w:ascii="Arial" w:hAnsi="Arial" w:cs="Arial"/>
                <w:b/>
                <w:sz w:val="20"/>
                <w:szCs w:val="20"/>
              </w:rPr>
              <w:t>What’s my mixture?</w:t>
            </w:r>
          </w:p>
        </w:tc>
        <w:tc>
          <w:tcPr>
            <w:tcW w:w="10582" w:type="dxa"/>
            <w:gridSpan w:val="3"/>
            <w:shd w:val="clear" w:color="auto" w:fill="auto"/>
            <w:tcMar>
              <w:left w:w="57" w:type="dxa"/>
              <w:right w:w="57" w:type="dxa"/>
            </w:tcMar>
          </w:tcPr>
          <w:p w:rsidR="0092428A" w:rsidRPr="0092428A" w:rsidRDefault="0092428A" w:rsidP="0092428A">
            <w:pPr>
              <w:spacing w:after="60" w:line="240" w:lineRule="auto"/>
              <w:jc w:val="center"/>
              <w:rPr>
                <w:rFonts w:ascii="Arial" w:eastAsiaTheme="minorEastAsia" w:hAnsi="Arial" w:cs="Arial"/>
                <w:b/>
                <w:sz w:val="20"/>
                <w:szCs w:val="20"/>
                <w:lang w:eastAsia="en-AU"/>
              </w:rPr>
            </w:pPr>
            <w:r w:rsidRPr="0092428A">
              <w:rPr>
                <w:rFonts w:ascii="Arial" w:eastAsiaTheme="minorEastAsia" w:hAnsi="Arial" w:cs="Arial"/>
                <w:b/>
                <w:sz w:val="20"/>
                <w:szCs w:val="20"/>
                <w:lang w:eastAsia="en-AU"/>
              </w:rPr>
              <w:t>Which of Earth’s resources is precious to you?</w:t>
            </w:r>
          </w:p>
        </w:tc>
      </w:tr>
      <w:tr w:rsidR="0092428A" w:rsidRPr="0092428A" w:rsidTr="002C0313">
        <w:trPr>
          <w:cantSplit/>
          <w:trHeight w:val="1635"/>
        </w:trPr>
        <w:tc>
          <w:tcPr>
            <w:tcW w:w="620" w:type="dxa"/>
            <w:gridSpan w:val="3"/>
            <w:vMerge/>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sz w:val="24"/>
                <w:szCs w:val="24"/>
              </w:rPr>
            </w:pPr>
          </w:p>
        </w:tc>
        <w:tc>
          <w:tcPr>
            <w:tcW w:w="1061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28A" w:rsidRPr="0092428A" w:rsidRDefault="0092428A" w:rsidP="0092428A">
            <w:pPr>
              <w:spacing w:before="80" w:after="80"/>
              <w:rPr>
                <w:rFonts w:asciiTheme="minorHAnsi" w:hAnsiTheme="minorHAnsi" w:cstheme="minorHAnsi"/>
                <w:b/>
                <w:color w:val="000000"/>
                <w:sz w:val="16"/>
                <w:szCs w:val="16"/>
                <w:lang w:eastAsia="en-US"/>
              </w:rPr>
            </w:pPr>
            <w:r w:rsidRPr="0092428A">
              <w:rPr>
                <w:rFonts w:asciiTheme="minorHAnsi" w:hAnsiTheme="minorHAnsi" w:cstheme="minorHAnsi"/>
                <w:b/>
                <w:sz w:val="20"/>
                <w:szCs w:val="16"/>
                <w:lang w:val="en-US" w:eastAsia="en-US" w:bidi="en-US"/>
              </w:rPr>
              <w:t xml:space="preserve">Chemical Science- </w:t>
            </w:r>
            <w:r w:rsidRPr="0092428A">
              <w:rPr>
                <w:rFonts w:asciiTheme="minorHAnsi" w:hAnsiTheme="minorHAnsi" w:cstheme="minorHAnsi"/>
                <w:sz w:val="20"/>
                <w:szCs w:val="16"/>
              </w:rPr>
              <w:t xml:space="preserve">Students investigate combinations of different materials and give reasons for the selection of particular materials according to their properties and purpose. Students understand that science involves asking questions about, and describing changes to, familiar objects and materials. </w:t>
            </w:r>
          </w:p>
        </w:tc>
        <w:tc>
          <w:tcPr>
            <w:tcW w:w="1058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28A" w:rsidRPr="0092428A" w:rsidRDefault="0092428A" w:rsidP="0092428A">
            <w:pPr>
              <w:spacing w:before="80" w:after="80"/>
              <w:rPr>
                <w:rFonts w:asciiTheme="minorHAnsi" w:hAnsiTheme="minorHAnsi" w:cstheme="minorHAnsi"/>
                <w:sz w:val="20"/>
                <w:szCs w:val="16"/>
              </w:rPr>
            </w:pPr>
            <w:r w:rsidRPr="0092428A">
              <w:rPr>
                <w:rFonts w:asciiTheme="minorHAnsi" w:hAnsiTheme="minorHAnsi" w:cstheme="minorHAnsi"/>
                <w:b/>
                <w:sz w:val="20"/>
                <w:szCs w:val="16"/>
              </w:rPr>
              <w:t xml:space="preserve">Earth and Space Science - </w:t>
            </w:r>
            <w:r w:rsidRPr="0092428A">
              <w:rPr>
                <w:rFonts w:asciiTheme="minorHAnsi" w:hAnsiTheme="minorHAnsi" w:cstheme="minorHAnsi"/>
                <w:sz w:val="20"/>
                <w:szCs w:val="16"/>
              </w:rPr>
              <w:t>Students investigate Earth's resources. They describe how Earth's resources are used and the importance of conserving resources for the future of all living things. Students use their science knowledge of conservation to propose and explain actions that can be taken to conserve Earth's resources, and decisions they can make in their everyday lives.</w:t>
            </w:r>
          </w:p>
          <w:p w:rsidR="0092428A" w:rsidRPr="0092428A" w:rsidRDefault="0092428A" w:rsidP="0092428A">
            <w:pPr>
              <w:spacing w:before="80" w:after="80"/>
              <w:rPr>
                <w:rFonts w:asciiTheme="minorHAnsi" w:hAnsiTheme="minorHAnsi" w:cstheme="minorHAnsi"/>
                <w:b/>
                <w:sz w:val="16"/>
                <w:szCs w:val="16"/>
              </w:rPr>
            </w:pPr>
            <w:r w:rsidRPr="0092428A">
              <w:rPr>
                <w:rFonts w:asciiTheme="minorHAnsi" w:hAnsiTheme="minorHAnsi" w:cstheme="minorHAnsi"/>
                <w:b/>
                <w:sz w:val="20"/>
                <w:szCs w:val="16"/>
              </w:rPr>
              <w:t xml:space="preserve">Excursion- SEQ waters- </w:t>
            </w:r>
            <w:proofErr w:type="spellStart"/>
            <w:r>
              <w:rPr>
                <w:rFonts w:asciiTheme="minorHAnsi" w:hAnsiTheme="minorHAnsi" w:cstheme="minorHAnsi"/>
                <w:b/>
                <w:sz w:val="20"/>
                <w:szCs w:val="16"/>
              </w:rPr>
              <w:t>W</w:t>
            </w:r>
            <w:r w:rsidRPr="0092428A">
              <w:rPr>
                <w:rFonts w:asciiTheme="minorHAnsi" w:hAnsiTheme="minorHAnsi" w:cstheme="minorHAnsi"/>
                <w:b/>
                <w:sz w:val="20"/>
                <w:szCs w:val="16"/>
              </w:rPr>
              <w:t>inenhoe</w:t>
            </w:r>
            <w:proofErr w:type="spellEnd"/>
            <w:r w:rsidRPr="0092428A">
              <w:rPr>
                <w:rFonts w:asciiTheme="minorHAnsi" w:hAnsiTheme="minorHAnsi" w:cstheme="minorHAnsi"/>
                <w:b/>
                <w:sz w:val="20"/>
                <w:szCs w:val="16"/>
              </w:rPr>
              <w:t xml:space="preserve"> dam/ Mt Crosby water plant</w:t>
            </w:r>
          </w:p>
        </w:tc>
      </w:tr>
      <w:tr w:rsidR="0092428A" w:rsidRPr="0092428A" w:rsidTr="002C0313">
        <w:trPr>
          <w:cantSplit/>
          <w:trHeight w:val="1928"/>
        </w:trPr>
        <w:tc>
          <w:tcPr>
            <w:tcW w:w="620" w:type="dxa"/>
            <w:gridSpan w:val="3"/>
            <w:vMerge/>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color w:val="FFFFFF"/>
                <w:sz w:val="24"/>
                <w:szCs w:val="24"/>
              </w:rPr>
            </w:pPr>
            <w:r w:rsidRPr="0092428A">
              <w:rPr>
                <w:rFonts w:asciiTheme="minorHAnsi" w:hAnsiTheme="minorHAnsi" w:cs="Arial"/>
                <w:b/>
                <w:color w:val="FFFFFF"/>
                <w:sz w:val="24"/>
                <w:szCs w:val="24"/>
              </w:rPr>
              <w:t>Assessment</w:t>
            </w:r>
          </w:p>
        </w:tc>
        <w:tc>
          <w:tcPr>
            <w:tcW w:w="10610"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92428A" w:rsidRPr="0092428A" w:rsidRDefault="0092428A" w:rsidP="0092428A">
            <w:p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Tasks and activities for this unit will cover the following assessment criteria</w:t>
            </w:r>
          </w:p>
          <w:p w:rsidR="0092428A" w:rsidRPr="0092428A" w:rsidRDefault="0092428A" w:rsidP="0092428A">
            <w:pPr>
              <w:numPr>
                <w:ilvl w:val="0"/>
                <w:numId w:val="57"/>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 xml:space="preserve">effects and description of different </w:t>
            </w:r>
            <w:proofErr w:type="gramStart"/>
            <w:r w:rsidRPr="0092428A">
              <w:rPr>
                <w:rFonts w:asciiTheme="minorHAnsi" w:eastAsia="Calibri" w:hAnsiTheme="minorHAnsi" w:cstheme="minorHAnsi"/>
                <w:sz w:val="16"/>
                <w:szCs w:val="16"/>
                <w:lang w:val="en-US" w:eastAsia="en-US" w:bidi="en-US"/>
              </w:rPr>
              <w:t>uses  when</w:t>
            </w:r>
            <w:proofErr w:type="gramEnd"/>
            <w:r w:rsidRPr="0092428A">
              <w:rPr>
                <w:rFonts w:asciiTheme="minorHAnsi" w:eastAsia="Calibri" w:hAnsiTheme="minorHAnsi" w:cstheme="minorHAnsi"/>
                <w:sz w:val="16"/>
                <w:szCs w:val="16"/>
                <w:lang w:val="en-US" w:eastAsia="en-US" w:bidi="en-US"/>
              </w:rPr>
              <w:t xml:space="preserve"> interacting with materials and resources</w:t>
            </w:r>
          </w:p>
          <w:p w:rsidR="0092428A" w:rsidRPr="0092428A" w:rsidRDefault="0092428A" w:rsidP="0092428A">
            <w:pPr>
              <w:numPr>
                <w:ilvl w:val="0"/>
                <w:numId w:val="57"/>
              </w:numPr>
              <w:autoSpaceDE w:val="0"/>
              <w:autoSpaceDN w:val="0"/>
              <w:adjustRightInd w:val="0"/>
              <w:spacing w:after="0" w:line="240" w:lineRule="auto"/>
              <w:rPr>
                <w:rFonts w:cs="Calibri"/>
                <w:color w:val="000000"/>
                <w:sz w:val="16"/>
                <w:szCs w:val="16"/>
              </w:rPr>
            </w:pPr>
            <w:r w:rsidRPr="0092428A">
              <w:rPr>
                <w:rFonts w:cs="Calibri"/>
                <w:color w:val="000000"/>
                <w:sz w:val="16"/>
                <w:szCs w:val="16"/>
              </w:rPr>
              <w:t xml:space="preserve">Science involves observing, asking questions about, and describing changes in, objects and events </w:t>
            </w:r>
          </w:p>
          <w:p w:rsidR="0092428A" w:rsidRPr="0092428A" w:rsidRDefault="0092428A" w:rsidP="0092428A">
            <w:pPr>
              <w:numPr>
                <w:ilvl w:val="0"/>
                <w:numId w:val="57"/>
              </w:numPr>
              <w:autoSpaceDE w:val="0"/>
              <w:autoSpaceDN w:val="0"/>
              <w:adjustRightInd w:val="0"/>
              <w:spacing w:after="0" w:line="240" w:lineRule="auto"/>
              <w:rPr>
                <w:rFonts w:cs="Calibri"/>
                <w:color w:val="000000"/>
                <w:sz w:val="16"/>
                <w:szCs w:val="16"/>
              </w:rPr>
            </w:pPr>
            <w:r w:rsidRPr="0092428A">
              <w:rPr>
                <w:rFonts w:cs="Calibri"/>
                <w:color w:val="000000"/>
                <w:sz w:val="16"/>
                <w:szCs w:val="16"/>
              </w:rPr>
              <w:t xml:space="preserve">Pose and respond to questions, and make predictions about familiar objects and events </w:t>
            </w:r>
          </w:p>
          <w:p w:rsidR="0092428A" w:rsidRPr="0092428A" w:rsidRDefault="0092428A" w:rsidP="0092428A">
            <w:pPr>
              <w:numPr>
                <w:ilvl w:val="0"/>
                <w:numId w:val="57"/>
              </w:numPr>
              <w:autoSpaceDE w:val="0"/>
              <w:autoSpaceDN w:val="0"/>
              <w:adjustRightInd w:val="0"/>
              <w:spacing w:after="0" w:line="240" w:lineRule="auto"/>
              <w:rPr>
                <w:rFonts w:cs="Calibri"/>
                <w:color w:val="000000"/>
                <w:sz w:val="16"/>
                <w:szCs w:val="16"/>
              </w:rPr>
            </w:pPr>
            <w:r w:rsidRPr="0092428A">
              <w:rPr>
                <w:rFonts w:cs="Calibri"/>
                <w:color w:val="000000"/>
                <w:sz w:val="16"/>
                <w:szCs w:val="16"/>
              </w:rPr>
              <w:t xml:space="preserve">Participate in guided investigations to explore and answer questions </w:t>
            </w:r>
          </w:p>
          <w:p w:rsidR="0092428A" w:rsidRPr="0092428A" w:rsidRDefault="0092428A" w:rsidP="0092428A">
            <w:pPr>
              <w:numPr>
                <w:ilvl w:val="0"/>
                <w:numId w:val="57"/>
              </w:numPr>
              <w:autoSpaceDE w:val="0"/>
              <w:autoSpaceDN w:val="0"/>
              <w:adjustRightInd w:val="0"/>
              <w:spacing w:after="0" w:line="240" w:lineRule="auto"/>
              <w:rPr>
                <w:rFonts w:asciiTheme="minorHAnsi" w:hAnsiTheme="minorHAnsi" w:cstheme="minorHAnsi"/>
                <w:b/>
                <w:bCs/>
                <w:color w:val="000000"/>
                <w:sz w:val="16"/>
                <w:szCs w:val="16"/>
              </w:rPr>
            </w:pPr>
            <w:r w:rsidRPr="0092428A">
              <w:rPr>
                <w:rFonts w:cs="Calibri"/>
                <w:color w:val="000000"/>
                <w:sz w:val="16"/>
                <w:szCs w:val="16"/>
              </w:rPr>
              <w:t xml:space="preserve">Compare observations with those of others </w:t>
            </w:r>
          </w:p>
          <w:p w:rsidR="0092428A" w:rsidRPr="0092428A" w:rsidRDefault="0092428A" w:rsidP="0092428A">
            <w:pPr>
              <w:numPr>
                <w:ilvl w:val="0"/>
                <w:numId w:val="57"/>
              </w:numPr>
              <w:autoSpaceDE w:val="0"/>
              <w:autoSpaceDN w:val="0"/>
              <w:adjustRightInd w:val="0"/>
              <w:spacing w:after="0" w:line="240" w:lineRule="auto"/>
              <w:rPr>
                <w:rFonts w:asciiTheme="minorHAnsi" w:hAnsiTheme="minorHAnsi" w:cstheme="minorHAnsi"/>
                <w:bCs/>
                <w:color w:val="000000"/>
                <w:sz w:val="16"/>
                <w:szCs w:val="16"/>
              </w:rPr>
            </w:pPr>
            <w:r w:rsidRPr="0092428A">
              <w:rPr>
                <w:rFonts w:asciiTheme="minorHAnsi" w:hAnsiTheme="minorHAnsi" w:cstheme="minorHAnsi"/>
                <w:color w:val="000000"/>
                <w:sz w:val="16"/>
                <w:szCs w:val="16"/>
              </w:rPr>
              <w:t xml:space="preserve">Represent and communicate observations and ideas in a variety of ways </w:t>
            </w:r>
          </w:p>
        </w:tc>
        <w:tc>
          <w:tcPr>
            <w:tcW w:w="10582"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92428A" w:rsidRPr="0092428A" w:rsidRDefault="0092428A" w:rsidP="0092428A">
            <w:p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 xml:space="preserve">Tasks and activities for this unit will cover </w:t>
            </w:r>
            <w:proofErr w:type="spellStart"/>
            <w:r w:rsidRPr="0092428A">
              <w:rPr>
                <w:rFonts w:asciiTheme="minorHAnsi" w:eastAsia="Calibri" w:hAnsiTheme="minorHAnsi" w:cstheme="minorHAnsi"/>
                <w:sz w:val="16"/>
                <w:szCs w:val="16"/>
                <w:lang w:val="en-US" w:eastAsia="en-US" w:bidi="en-US"/>
              </w:rPr>
              <w:t>th</w:t>
            </w:r>
            <w:proofErr w:type="spellEnd"/>
            <w:r w:rsidRPr="0092428A">
              <w:rPr>
                <w:rFonts w:asciiTheme="minorHAnsi" w:eastAsia="Calibri" w:hAnsiTheme="minorHAnsi" w:cstheme="minorHAnsi"/>
                <w:sz w:val="16"/>
                <w:szCs w:val="16"/>
                <w:lang w:val="en-US" w:eastAsia="en-US" w:bidi="en-US"/>
              </w:rPr>
              <w:t xml:space="preserve"> following assessment criteria</w:t>
            </w:r>
          </w:p>
          <w:p w:rsidR="0092428A" w:rsidRPr="0092428A" w:rsidRDefault="0092428A" w:rsidP="0092428A">
            <w:pPr>
              <w:numPr>
                <w:ilvl w:val="0"/>
                <w:numId w:val="55"/>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different uses of resources in local environments</w:t>
            </w:r>
          </w:p>
          <w:p w:rsidR="0092428A" w:rsidRPr="0092428A" w:rsidRDefault="0092428A" w:rsidP="0092428A">
            <w:pPr>
              <w:numPr>
                <w:ilvl w:val="0"/>
                <w:numId w:val="55"/>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color w:val="000000" w:themeColor="text1"/>
                <w:sz w:val="16"/>
                <w:szCs w:val="16"/>
                <w:lang w:val="en-US" w:eastAsia="en-US" w:bidi="en-US"/>
              </w:rPr>
              <w:t>responding to questions and making predictions about experiences and making of predictions about the outcomes of investigations</w:t>
            </w:r>
          </w:p>
          <w:p w:rsidR="0092428A" w:rsidRPr="0092428A" w:rsidRDefault="0092428A" w:rsidP="0092428A">
            <w:pPr>
              <w:numPr>
                <w:ilvl w:val="0"/>
                <w:numId w:val="55"/>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color w:val="000000" w:themeColor="text1"/>
                <w:sz w:val="16"/>
                <w:szCs w:val="16"/>
                <w:lang w:val="en-US" w:eastAsia="en-US" w:bidi="en-US"/>
              </w:rPr>
              <w:t>communication of ideas in a variety of ways</w:t>
            </w:r>
          </w:p>
          <w:p w:rsidR="0092428A" w:rsidRPr="0092428A" w:rsidRDefault="0092428A" w:rsidP="0092428A">
            <w:pPr>
              <w:spacing w:before="80" w:after="80" w:line="240" w:lineRule="auto"/>
              <w:rPr>
                <w:rFonts w:asciiTheme="minorHAnsi" w:eastAsia="Calibri" w:hAnsiTheme="minorHAnsi" w:cstheme="minorHAnsi"/>
                <w:sz w:val="16"/>
                <w:szCs w:val="16"/>
                <w:lang w:val="en-US" w:eastAsia="en-US" w:bidi="en-US"/>
              </w:rPr>
            </w:pPr>
          </w:p>
        </w:tc>
      </w:tr>
      <w:tr w:rsidR="0092428A" w:rsidRPr="0092428A" w:rsidTr="002C0313">
        <w:trPr>
          <w:gridAfter w:val="1"/>
          <w:wAfter w:w="10" w:type="dxa"/>
          <w:cantSplit/>
          <w:trHeight w:val="733"/>
        </w:trPr>
        <w:tc>
          <w:tcPr>
            <w:tcW w:w="620" w:type="dxa"/>
            <w:gridSpan w:val="3"/>
            <w:vMerge/>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themeColor="background1"/>
                <w:sz w:val="36"/>
              </w:rPr>
            </w:pPr>
          </w:p>
        </w:tc>
        <w:tc>
          <w:tcPr>
            <w:tcW w:w="642" w:type="dxa"/>
            <w:vMerge/>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color w:val="FFFFFF"/>
                <w:sz w:val="24"/>
                <w:szCs w:val="24"/>
              </w:rPr>
            </w:pPr>
          </w:p>
        </w:tc>
        <w:tc>
          <w:tcPr>
            <w:tcW w:w="10610"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92428A" w:rsidRPr="0092428A" w:rsidRDefault="0092428A" w:rsidP="0092428A">
            <w:pPr>
              <w:widowControl w:val="0"/>
              <w:autoSpaceDE w:val="0"/>
              <w:autoSpaceDN w:val="0"/>
              <w:adjustRightInd w:val="0"/>
              <w:spacing w:before="60" w:after="60" w:line="240" w:lineRule="auto"/>
              <w:ind w:right="-23"/>
              <w:rPr>
                <w:rFonts w:asciiTheme="minorHAnsi" w:hAnsiTheme="minorHAnsi" w:cs="Arial"/>
                <w:b/>
                <w:bCs/>
                <w:sz w:val="20"/>
                <w:szCs w:val="20"/>
              </w:rPr>
            </w:pPr>
            <w:r w:rsidRPr="0092428A">
              <w:rPr>
                <w:rFonts w:asciiTheme="minorHAnsi" w:hAnsiTheme="minorHAnsi"/>
                <w:b/>
                <w:i/>
                <w:sz w:val="20"/>
                <w:szCs w:val="20"/>
              </w:rPr>
              <w:t xml:space="preserve">Assessment of student learning will be gathered from completing a STEM </w:t>
            </w:r>
            <w:proofErr w:type="spellStart"/>
            <w:r w:rsidRPr="0092428A">
              <w:rPr>
                <w:rFonts w:asciiTheme="minorHAnsi" w:hAnsiTheme="minorHAnsi"/>
                <w:b/>
                <w:i/>
                <w:sz w:val="20"/>
                <w:szCs w:val="20"/>
              </w:rPr>
              <w:t>portfolo</w:t>
            </w:r>
            <w:proofErr w:type="spellEnd"/>
            <w:r w:rsidRPr="0092428A">
              <w:rPr>
                <w:rFonts w:asciiTheme="minorHAnsi" w:hAnsiTheme="minorHAnsi"/>
                <w:b/>
                <w:i/>
                <w:sz w:val="20"/>
                <w:szCs w:val="20"/>
              </w:rPr>
              <w:t>.</w:t>
            </w:r>
          </w:p>
        </w:tc>
        <w:tc>
          <w:tcPr>
            <w:tcW w:w="105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2428A" w:rsidRPr="0092428A" w:rsidRDefault="0092428A" w:rsidP="0092428A">
            <w:pPr>
              <w:spacing w:before="80" w:after="80" w:line="240" w:lineRule="auto"/>
              <w:rPr>
                <w:rFonts w:asciiTheme="minorHAnsi" w:eastAsia="Calibri" w:hAnsiTheme="minorHAnsi" w:cs="Arial"/>
                <w:sz w:val="20"/>
                <w:szCs w:val="20"/>
                <w:lang w:val="en-US" w:eastAsia="en-US" w:bidi="en-US"/>
              </w:rPr>
            </w:pPr>
            <w:r w:rsidRPr="0092428A">
              <w:rPr>
                <w:rFonts w:asciiTheme="minorHAnsi" w:eastAsia="Calibri" w:hAnsiTheme="minorHAnsi"/>
                <w:b/>
                <w:i/>
                <w:sz w:val="20"/>
                <w:szCs w:val="20"/>
                <w:lang w:val="en-US" w:eastAsia="en-US" w:bidi="en-US"/>
              </w:rPr>
              <w:t xml:space="preserve">Assessment of student learning will be gathered from completing a STEM </w:t>
            </w:r>
            <w:proofErr w:type="spellStart"/>
            <w:r w:rsidRPr="0092428A">
              <w:rPr>
                <w:rFonts w:asciiTheme="minorHAnsi" w:eastAsia="Calibri" w:hAnsiTheme="minorHAnsi"/>
                <w:b/>
                <w:i/>
                <w:sz w:val="20"/>
                <w:szCs w:val="20"/>
                <w:lang w:val="en-US" w:eastAsia="en-US" w:bidi="en-US"/>
              </w:rPr>
              <w:t>portfolo</w:t>
            </w:r>
            <w:proofErr w:type="spellEnd"/>
            <w:r w:rsidRPr="0092428A">
              <w:rPr>
                <w:rFonts w:asciiTheme="minorHAnsi" w:eastAsia="Calibri" w:hAnsiTheme="minorHAnsi"/>
                <w:b/>
                <w:i/>
                <w:sz w:val="20"/>
                <w:szCs w:val="20"/>
                <w:lang w:val="en-US" w:eastAsia="en-US" w:bidi="en-US"/>
              </w:rPr>
              <w:t>.</w:t>
            </w:r>
          </w:p>
        </w:tc>
      </w:tr>
      <w:tr w:rsidR="0092428A" w:rsidRPr="0092428A" w:rsidTr="002C0313">
        <w:trPr>
          <w:gridBefore w:val="1"/>
          <w:gridAfter w:val="2"/>
          <w:wBefore w:w="12" w:type="dxa"/>
          <w:wAfter w:w="45" w:type="dxa"/>
          <w:cantSplit/>
          <w:trHeight w:val="1827"/>
        </w:trPr>
        <w:tc>
          <w:tcPr>
            <w:tcW w:w="567" w:type="dxa"/>
            <w:vMerge w:val="restart"/>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sz w:val="36"/>
                <w:szCs w:val="20"/>
              </w:rPr>
            </w:pPr>
            <w:r w:rsidRPr="0092428A">
              <w:rPr>
                <w:rFonts w:asciiTheme="minorHAnsi" w:hAnsiTheme="minorHAnsi" w:cs="Arial"/>
                <w:b/>
                <w:color w:val="FFFFFF"/>
                <w:sz w:val="36"/>
                <w:szCs w:val="20"/>
              </w:rPr>
              <w:t xml:space="preserve">STEM </w:t>
            </w:r>
          </w:p>
        </w:tc>
        <w:tc>
          <w:tcPr>
            <w:tcW w:w="710" w:type="dxa"/>
            <w:gridSpan w:val="3"/>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sz w:val="24"/>
                <w:szCs w:val="24"/>
              </w:rPr>
            </w:pPr>
            <w:r w:rsidRPr="0092428A">
              <w:rPr>
                <w:rFonts w:asciiTheme="minorHAnsi" w:hAnsiTheme="minorHAnsi" w:cs="Arial"/>
                <w:b/>
                <w:color w:val="FFFFFF" w:themeColor="background1"/>
                <w:sz w:val="24"/>
                <w:szCs w:val="24"/>
              </w:rPr>
              <w:t>Technologies</w:t>
            </w:r>
          </w:p>
        </w:tc>
        <w:tc>
          <w:tcPr>
            <w:tcW w:w="10489" w:type="dxa"/>
            <w:tcBorders>
              <w:top w:val="single" w:sz="4" w:space="0" w:color="auto"/>
              <w:left w:val="single" w:sz="4" w:space="0" w:color="auto"/>
              <w:right w:val="single" w:sz="4" w:space="0" w:color="auto"/>
            </w:tcBorders>
            <w:shd w:val="clear" w:color="auto" w:fill="auto"/>
            <w:tcMar>
              <w:left w:w="57" w:type="dxa"/>
              <w:right w:w="57" w:type="dxa"/>
            </w:tcMar>
          </w:tcPr>
          <w:p w:rsidR="0092428A" w:rsidRPr="0092428A" w:rsidRDefault="0092428A" w:rsidP="0092428A">
            <w:pPr>
              <w:spacing w:before="80" w:after="80" w:line="240" w:lineRule="auto"/>
              <w:jc w:val="center"/>
              <w:rPr>
                <w:rFonts w:asciiTheme="minorHAnsi" w:eastAsia="Times New Roman" w:hAnsiTheme="minorHAnsi" w:cstheme="minorHAnsi"/>
                <w:b/>
                <w:sz w:val="24"/>
                <w:szCs w:val="24"/>
                <w:lang w:val="en-US" w:eastAsia="en-US" w:bidi="en-US"/>
              </w:rPr>
            </w:pPr>
            <w:r w:rsidRPr="0092428A">
              <w:rPr>
                <w:rFonts w:asciiTheme="minorHAnsi" w:eastAsia="Times New Roman" w:hAnsiTheme="minorHAnsi" w:cstheme="minorHAnsi"/>
                <w:b/>
                <w:sz w:val="24"/>
                <w:szCs w:val="24"/>
                <w:lang w:val="en-US" w:eastAsia="en-US" w:bidi="en-US"/>
              </w:rPr>
              <w:t>What gets a computer to work?</w:t>
            </w:r>
          </w:p>
          <w:p w:rsidR="0092428A" w:rsidRPr="0092428A" w:rsidRDefault="0092428A" w:rsidP="0092428A">
            <w:pPr>
              <w:spacing w:before="80" w:after="80" w:line="240" w:lineRule="auto"/>
              <w:rPr>
                <w:rFonts w:asciiTheme="minorHAnsi" w:eastAsia="Times New Roman" w:hAnsiTheme="minorHAnsi" w:cstheme="minorHAnsi"/>
                <w:b/>
                <w:sz w:val="20"/>
                <w:szCs w:val="16"/>
                <w:lang w:val="en-US" w:eastAsia="en-US" w:bidi="en-US"/>
              </w:rPr>
            </w:pPr>
            <w:r w:rsidRPr="0092428A">
              <w:rPr>
                <w:rFonts w:asciiTheme="minorHAnsi" w:eastAsia="Times New Roman" w:hAnsiTheme="minorHAnsi" w:cstheme="minorHAnsi"/>
                <w:b/>
                <w:sz w:val="20"/>
                <w:szCs w:val="16"/>
                <w:lang w:val="en-US" w:eastAsia="en-US" w:bidi="en-US"/>
              </w:rPr>
              <w:t>Digital Technologies</w:t>
            </w:r>
            <w:proofErr w:type="gramStart"/>
            <w:r w:rsidRPr="0092428A">
              <w:rPr>
                <w:rFonts w:asciiTheme="minorHAnsi" w:eastAsia="Times New Roman" w:hAnsiTheme="minorHAnsi" w:cstheme="minorHAnsi"/>
                <w:b/>
                <w:sz w:val="20"/>
                <w:szCs w:val="16"/>
                <w:lang w:val="en-US" w:eastAsia="en-US" w:bidi="en-US"/>
              </w:rPr>
              <w:t>-  Computers</w:t>
            </w:r>
            <w:proofErr w:type="gramEnd"/>
            <w:r w:rsidRPr="0092428A">
              <w:rPr>
                <w:rFonts w:asciiTheme="minorHAnsi" w:eastAsia="Times New Roman" w:hAnsiTheme="minorHAnsi" w:cstheme="minorHAnsi"/>
                <w:b/>
                <w:sz w:val="20"/>
                <w:szCs w:val="16"/>
                <w:lang w:val="en-US" w:eastAsia="en-US" w:bidi="en-US"/>
              </w:rPr>
              <w:t xml:space="preserve"> - Handy helpers</w:t>
            </w:r>
          </w:p>
          <w:p w:rsidR="0092428A" w:rsidRPr="0092428A" w:rsidRDefault="0092428A" w:rsidP="0092428A">
            <w:pPr>
              <w:spacing w:before="80" w:after="80"/>
              <w:rPr>
                <w:rFonts w:asciiTheme="minorHAnsi" w:hAnsiTheme="minorHAnsi" w:cstheme="minorHAnsi"/>
                <w:sz w:val="16"/>
                <w:szCs w:val="16"/>
              </w:rPr>
            </w:pPr>
            <w:r w:rsidRPr="0092428A">
              <w:rPr>
                <w:rFonts w:asciiTheme="minorHAnsi" w:hAnsiTheme="minorHAnsi" w:cstheme="minorHAnsi"/>
                <w:sz w:val="20"/>
                <w:szCs w:val="16"/>
              </w:rPr>
              <w:t>Students identify the purposes of common digital systems, represent data to make meaning, create and share information using collected data to convey meaning.</w:t>
            </w:r>
          </w:p>
        </w:tc>
        <w:tc>
          <w:tcPr>
            <w:tcW w:w="10631" w:type="dxa"/>
            <w:gridSpan w:val="2"/>
            <w:tcBorders>
              <w:top w:val="single" w:sz="4" w:space="0" w:color="auto"/>
              <w:left w:val="single" w:sz="4" w:space="0" w:color="auto"/>
              <w:right w:val="single" w:sz="4" w:space="0" w:color="auto"/>
            </w:tcBorders>
            <w:shd w:val="clear" w:color="auto" w:fill="auto"/>
          </w:tcPr>
          <w:p w:rsidR="0092428A" w:rsidRPr="0092428A" w:rsidRDefault="0092428A" w:rsidP="0092428A">
            <w:pPr>
              <w:spacing w:before="80" w:after="80" w:line="240" w:lineRule="auto"/>
              <w:jc w:val="center"/>
              <w:rPr>
                <w:rFonts w:asciiTheme="minorHAnsi" w:eastAsia="Times New Roman" w:hAnsiTheme="minorHAnsi" w:cstheme="minorHAnsi"/>
                <w:b/>
                <w:sz w:val="24"/>
                <w:szCs w:val="24"/>
                <w:lang w:val="en-US" w:eastAsia="en-US" w:bidi="en-US"/>
              </w:rPr>
            </w:pPr>
            <w:r w:rsidRPr="0092428A">
              <w:rPr>
                <w:rFonts w:asciiTheme="minorHAnsi" w:eastAsia="Times New Roman" w:hAnsiTheme="minorHAnsi" w:cstheme="minorHAnsi"/>
                <w:b/>
                <w:sz w:val="24"/>
                <w:szCs w:val="24"/>
                <w:lang w:val="en-US" w:eastAsia="en-US" w:bidi="en-US"/>
              </w:rPr>
              <w:t>Can you create a toy that moves?</w:t>
            </w:r>
          </w:p>
          <w:p w:rsidR="0092428A" w:rsidRPr="0092428A" w:rsidRDefault="0092428A" w:rsidP="0092428A">
            <w:pPr>
              <w:spacing w:before="80" w:after="80" w:line="240" w:lineRule="auto"/>
              <w:rPr>
                <w:rFonts w:asciiTheme="minorHAnsi" w:eastAsia="Times New Roman" w:hAnsiTheme="minorHAnsi" w:cstheme="minorHAnsi"/>
                <w:sz w:val="20"/>
                <w:szCs w:val="16"/>
                <w:lang w:val="en-US" w:eastAsia="en-US" w:bidi="en-US"/>
              </w:rPr>
            </w:pPr>
            <w:r w:rsidRPr="0092428A">
              <w:rPr>
                <w:rFonts w:asciiTheme="minorHAnsi" w:eastAsia="Times New Roman" w:hAnsiTheme="minorHAnsi" w:cstheme="minorHAnsi"/>
                <w:b/>
                <w:sz w:val="20"/>
                <w:szCs w:val="16"/>
                <w:lang w:val="en-US" w:eastAsia="en-US" w:bidi="en-US"/>
              </w:rPr>
              <w:t>Design and Technologies-</w:t>
            </w:r>
            <w:r w:rsidRPr="0092428A">
              <w:rPr>
                <w:rFonts w:asciiTheme="minorHAnsi" w:eastAsia="Times New Roman" w:hAnsiTheme="minorHAnsi" w:cstheme="minorHAnsi"/>
                <w:b/>
                <w:sz w:val="20"/>
                <w:szCs w:val="16"/>
                <w:u w:val="single"/>
                <w:lang w:val="en-US" w:eastAsia="en-US" w:bidi="en-US"/>
              </w:rPr>
              <w:t xml:space="preserve"> </w:t>
            </w:r>
            <w:r w:rsidRPr="0092428A">
              <w:rPr>
                <w:rFonts w:asciiTheme="minorHAnsi" w:eastAsia="Times New Roman" w:hAnsiTheme="minorHAnsi" w:cstheme="minorHAnsi"/>
                <w:b/>
                <w:bCs/>
                <w:sz w:val="20"/>
                <w:szCs w:val="16"/>
                <w:lang w:val="en-US" w:eastAsia="en-US" w:bidi="en-US"/>
              </w:rPr>
              <w:t>Engineering principles and systems</w:t>
            </w:r>
          </w:p>
          <w:p w:rsidR="0092428A" w:rsidRPr="0092428A" w:rsidRDefault="0092428A" w:rsidP="0092428A">
            <w:pPr>
              <w:spacing w:before="80" w:after="80"/>
              <w:rPr>
                <w:rFonts w:asciiTheme="minorHAnsi" w:hAnsiTheme="minorHAnsi" w:cstheme="minorHAnsi"/>
                <w:sz w:val="20"/>
                <w:szCs w:val="16"/>
              </w:rPr>
            </w:pPr>
            <w:r w:rsidRPr="0092428A">
              <w:rPr>
                <w:rFonts w:asciiTheme="minorHAnsi" w:hAnsiTheme="minorHAnsi" w:cstheme="minorHAnsi"/>
                <w:sz w:val="20"/>
                <w:szCs w:val="16"/>
              </w:rPr>
              <w:t xml:space="preserve">Students explore how technologies use forces to create movement in products. They design and make a toy for a small child that is fun and easy to use. </w:t>
            </w:r>
          </w:p>
          <w:p w:rsidR="0092428A" w:rsidRPr="0092428A" w:rsidRDefault="0092428A" w:rsidP="0092428A">
            <w:pPr>
              <w:spacing w:before="80" w:after="80"/>
              <w:rPr>
                <w:rFonts w:asciiTheme="minorHAnsi" w:hAnsiTheme="minorHAnsi" w:cstheme="minorHAnsi"/>
                <w:sz w:val="20"/>
                <w:szCs w:val="16"/>
              </w:rPr>
            </w:pPr>
            <w:r w:rsidRPr="0092428A">
              <w:rPr>
                <w:rFonts w:asciiTheme="minorHAnsi" w:hAnsiTheme="minorHAnsi" w:cstheme="minorHAnsi"/>
                <w:sz w:val="20"/>
                <w:szCs w:val="16"/>
              </w:rPr>
              <w:t>Students apply processes and production skills.</w:t>
            </w:r>
          </w:p>
          <w:p w:rsidR="0092428A" w:rsidRPr="0092428A" w:rsidRDefault="0092428A" w:rsidP="0092428A">
            <w:pPr>
              <w:spacing w:before="80" w:after="80" w:line="240" w:lineRule="auto"/>
              <w:rPr>
                <w:rFonts w:asciiTheme="minorHAnsi" w:eastAsia="Times New Roman" w:hAnsiTheme="minorHAnsi" w:cstheme="minorHAnsi"/>
                <w:sz w:val="16"/>
                <w:szCs w:val="16"/>
                <w:lang w:val="en-US" w:eastAsia="en-US" w:bidi="en-US"/>
              </w:rPr>
            </w:pPr>
            <w:r w:rsidRPr="0092428A">
              <w:rPr>
                <w:rFonts w:asciiTheme="minorHAnsi" w:eastAsia="Times New Roman" w:hAnsiTheme="minorHAnsi" w:cstheme="minorHAnsi"/>
                <w:b/>
                <w:sz w:val="20"/>
                <w:szCs w:val="16"/>
                <w:lang w:eastAsia="en-US" w:bidi="en-US"/>
              </w:rPr>
              <w:t xml:space="preserve">               </w:t>
            </w:r>
            <w:r w:rsidRPr="0092428A">
              <w:rPr>
                <w:rFonts w:asciiTheme="minorHAnsi" w:eastAsia="Times New Roman" w:hAnsiTheme="minorHAnsi" w:cstheme="minorHAnsi"/>
                <w:sz w:val="20"/>
                <w:szCs w:val="16"/>
                <w:lang w:eastAsia="en-US" w:bidi="en-US"/>
              </w:rPr>
              <w:t xml:space="preserve"> (</w:t>
            </w:r>
            <w:r w:rsidRPr="0092428A">
              <w:rPr>
                <w:rFonts w:asciiTheme="minorHAnsi" w:eastAsia="Times New Roman" w:hAnsiTheme="minorHAnsi" w:cstheme="minorHAnsi"/>
                <w:sz w:val="20"/>
                <w:szCs w:val="16"/>
                <w:lang w:val="en-US" w:eastAsia="en-US" w:bidi="en-US"/>
              </w:rPr>
              <w:t>Science Unit  – Physical Science- A push or a pull affects how an object moves or changes shape )</w:t>
            </w:r>
          </w:p>
        </w:tc>
      </w:tr>
      <w:tr w:rsidR="0092428A" w:rsidRPr="0092428A" w:rsidTr="002C0313">
        <w:trPr>
          <w:gridBefore w:val="1"/>
          <w:gridAfter w:val="2"/>
          <w:wBefore w:w="12" w:type="dxa"/>
          <w:wAfter w:w="45" w:type="dxa"/>
          <w:cantSplit/>
          <w:trHeight w:val="1960"/>
        </w:trPr>
        <w:tc>
          <w:tcPr>
            <w:tcW w:w="567" w:type="dxa"/>
            <w:vMerge/>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b/>
                <w:color w:val="FFFFFF" w:themeColor="background1"/>
                <w:sz w:val="36"/>
              </w:rPr>
            </w:pPr>
          </w:p>
        </w:tc>
        <w:tc>
          <w:tcPr>
            <w:tcW w:w="710" w:type="dxa"/>
            <w:gridSpan w:val="3"/>
            <w:vMerge w:val="restart"/>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Arial"/>
                <w:b/>
                <w:color w:val="FFFFFF"/>
                <w:sz w:val="24"/>
                <w:szCs w:val="24"/>
              </w:rPr>
            </w:pPr>
            <w:r w:rsidRPr="0092428A">
              <w:rPr>
                <w:rFonts w:asciiTheme="minorHAnsi" w:hAnsiTheme="minorHAnsi" w:cs="Arial"/>
                <w:b/>
                <w:color w:val="FFFFFF"/>
                <w:sz w:val="24"/>
                <w:szCs w:val="24"/>
              </w:rPr>
              <w:t>Assessment</w:t>
            </w:r>
          </w:p>
        </w:tc>
        <w:tc>
          <w:tcPr>
            <w:tcW w:w="10489" w:type="dxa"/>
            <w:tcBorders>
              <w:left w:val="single" w:sz="4" w:space="0" w:color="auto"/>
              <w:bottom w:val="single" w:sz="4" w:space="0" w:color="auto"/>
              <w:right w:val="single" w:sz="4" w:space="0" w:color="auto"/>
            </w:tcBorders>
            <w:shd w:val="clear" w:color="auto" w:fill="auto"/>
            <w:tcMar>
              <w:left w:w="57" w:type="dxa"/>
              <w:right w:w="57" w:type="dxa"/>
            </w:tcMar>
          </w:tcPr>
          <w:p w:rsidR="0092428A" w:rsidRPr="0092428A" w:rsidRDefault="0092428A" w:rsidP="0092428A">
            <w:p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Tasks and activities for this unit will cover the following assessment criteria</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proofErr w:type="spellStart"/>
            <w:r w:rsidRPr="0092428A">
              <w:rPr>
                <w:rFonts w:asciiTheme="minorHAnsi" w:eastAsia="Times New Roman" w:hAnsiTheme="minorHAnsi" w:cstheme="minorHAnsi"/>
                <w:sz w:val="16"/>
                <w:szCs w:val="16"/>
                <w:lang w:val="en-US" w:eastAsia="en-US" w:bidi="en-US"/>
              </w:rPr>
              <w:t>Recognise</w:t>
            </w:r>
            <w:proofErr w:type="spellEnd"/>
            <w:r w:rsidRPr="0092428A">
              <w:rPr>
                <w:rFonts w:asciiTheme="minorHAnsi" w:eastAsia="Times New Roman" w:hAnsiTheme="minorHAnsi" w:cstheme="minorHAnsi"/>
                <w:sz w:val="16"/>
                <w:szCs w:val="16"/>
                <w:lang w:val="en-US" w:eastAsia="en-US" w:bidi="en-US"/>
              </w:rPr>
              <w:t xml:space="preserve"> and explore digital systems (hardware and software components) for a purpose</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proofErr w:type="spellStart"/>
            <w:r w:rsidRPr="0092428A">
              <w:rPr>
                <w:rFonts w:asciiTheme="minorHAnsi" w:eastAsia="Times New Roman" w:hAnsiTheme="minorHAnsi" w:cstheme="minorHAnsi"/>
                <w:sz w:val="16"/>
                <w:szCs w:val="16"/>
                <w:lang w:val="en-US" w:eastAsia="en-US" w:bidi="en-US"/>
              </w:rPr>
              <w:t>Recognise</w:t>
            </w:r>
            <w:proofErr w:type="spellEnd"/>
            <w:r w:rsidRPr="0092428A">
              <w:rPr>
                <w:rFonts w:asciiTheme="minorHAnsi" w:eastAsia="Times New Roman" w:hAnsiTheme="minorHAnsi" w:cstheme="minorHAnsi"/>
                <w:sz w:val="16"/>
                <w:szCs w:val="16"/>
                <w:lang w:val="en-US" w:eastAsia="en-US" w:bidi="en-US"/>
              </w:rPr>
              <w:t xml:space="preserve"> and explore patterns in data and represent data as pictures, symbols and diagrams</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Collect, explore and sort data, and use digital systems to present the data creatively</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Explore how people safely use common information systems to meet information, communication and recreation needs</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 xml:space="preserve">Create and </w:t>
            </w:r>
            <w:proofErr w:type="spellStart"/>
            <w:r w:rsidRPr="0092428A">
              <w:rPr>
                <w:rFonts w:asciiTheme="minorHAnsi" w:eastAsia="Times New Roman" w:hAnsiTheme="minorHAnsi" w:cstheme="minorHAnsi"/>
                <w:sz w:val="16"/>
                <w:szCs w:val="16"/>
                <w:lang w:val="en-US" w:eastAsia="en-US" w:bidi="en-US"/>
              </w:rPr>
              <w:t>organise</w:t>
            </w:r>
            <w:proofErr w:type="spellEnd"/>
            <w:r w:rsidRPr="0092428A">
              <w:rPr>
                <w:rFonts w:asciiTheme="minorHAnsi" w:eastAsia="Times New Roman" w:hAnsiTheme="minorHAnsi" w:cstheme="minorHAnsi"/>
                <w:sz w:val="16"/>
                <w:szCs w:val="16"/>
                <w:lang w:val="en-US" w:eastAsia="en-US" w:bidi="en-US"/>
              </w:rPr>
              <w:t xml:space="preserve"> ideas and information using information systems independently and with others, and share these with known people in safe online environments</w:t>
            </w:r>
          </w:p>
        </w:tc>
        <w:tc>
          <w:tcPr>
            <w:tcW w:w="10631" w:type="dxa"/>
            <w:gridSpan w:val="2"/>
            <w:tcBorders>
              <w:left w:val="single" w:sz="4" w:space="0" w:color="auto"/>
              <w:bottom w:val="single" w:sz="4" w:space="0" w:color="auto"/>
              <w:right w:val="single" w:sz="4" w:space="0" w:color="auto"/>
            </w:tcBorders>
            <w:shd w:val="clear" w:color="auto" w:fill="auto"/>
          </w:tcPr>
          <w:p w:rsidR="0092428A" w:rsidRPr="0092428A" w:rsidRDefault="0092428A" w:rsidP="0092428A">
            <w:p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Calibri" w:hAnsiTheme="minorHAnsi" w:cstheme="minorHAnsi"/>
                <w:sz w:val="16"/>
                <w:szCs w:val="16"/>
                <w:lang w:val="en-US" w:eastAsia="en-US" w:bidi="en-US"/>
              </w:rPr>
              <w:t>Tasks and activities for this unit will cover the following assessment criteria</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Explore how technologies use forces to create movement in products</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 xml:space="preserve">Explore needs or opportunities for designing, and the technologies needed to </w:t>
            </w:r>
            <w:proofErr w:type="spellStart"/>
            <w:r w:rsidRPr="0092428A">
              <w:rPr>
                <w:rFonts w:asciiTheme="minorHAnsi" w:eastAsia="Times New Roman" w:hAnsiTheme="minorHAnsi" w:cstheme="minorHAnsi"/>
                <w:sz w:val="16"/>
                <w:szCs w:val="16"/>
                <w:lang w:val="en-US" w:eastAsia="en-US" w:bidi="en-US"/>
              </w:rPr>
              <w:t>realise</w:t>
            </w:r>
            <w:proofErr w:type="spellEnd"/>
            <w:r w:rsidRPr="0092428A">
              <w:rPr>
                <w:rFonts w:asciiTheme="minorHAnsi" w:eastAsia="Times New Roman" w:hAnsiTheme="minorHAnsi" w:cstheme="minorHAnsi"/>
                <w:sz w:val="16"/>
                <w:szCs w:val="16"/>
                <w:lang w:val="en-US" w:eastAsia="en-US" w:bidi="en-US"/>
              </w:rPr>
              <w:t xml:space="preserve"> designed solutions</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Generate, develop and record design ideas through describing, drawing and modelling</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Use materials, components, tools, equipment and techniques to safely make designed solutions</w:t>
            </w:r>
          </w:p>
          <w:p w:rsidR="0092428A" w:rsidRPr="0092428A" w:rsidRDefault="0092428A" w:rsidP="0092428A">
            <w:pPr>
              <w:numPr>
                <w:ilvl w:val="0"/>
                <w:numId w:val="56"/>
              </w:numPr>
              <w:spacing w:before="80" w:after="80" w:line="240" w:lineRule="auto"/>
              <w:rPr>
                <w:rFonts w:asciiTheme="minorHAnsi" w:eastAsia="Calibri" w:hAnsiTheme="minorHAnsi" w:cstheme="minorHAnsi"/>
                <w:sz w:val="16"/>
                <w:szCs w:val="16"/>
                <w:lang w:val="en-US" w:eastAsia="en-US" w:bidi="en-US"/>
              </w:rPr>
            </w:pPr>
            <w:r w:rsidRPr="0092428A">
              <w:rPr>
                <w:rFonts w:asciiTheme="minorHAnsi" w:eastAsia="Times New Roman" w:hAnsiTheme="minorHAnsi" w:cstheme="minorHAnsi"/>
                <w:sz w:val="16"/>
                <w:szCs w:val="16"/>
                <w:lang w:val="en-US" w:eastAsia="en-US" w:bidi="en-US"/>
              </w:rPr>
              <w:t>Use personal preferences to evaluate the success of design ideas, processes and solutions including their care for environment</w:t>
            </w:r>
          </w:p>
        </w:tc>
      </w:tr>
      <w:tr w:rsidR="0092428A" w:rsidRPr="0092428A" w:rsidTr="002C0313">
        <w:trPr>
          <w:gridBefore w:val="1"/>
          <w:gridAfter w:val="2"/>
          <w:wBefore w:w="12" w:type="dxa"/>
          <w:wAfter w:w="45" w:type="dxa"/>
          <w:cantSplit/>
          <w:trHeight w:val="502"/>
        </w:trPr>
        <w:tc>
          <w:tcPr>
            <w:tcW w:w="567" w:type="dxa"/>
            <w:vMerge/>
            <w:shd w:val="clear" w:color="auto" w:fill="0070C0"/>
            <w:textDirection w:val="btLr"/>
            <w:vAlign w:val="center"/>
          </w:tcPr>
          <w:p w:rsidR="0092428A" w:rsidRPr="0092428A" w:rsidRDefault="0092428A" w:rsidP="0092428A">
            <w:pPr>
              <w:spacing w:after="0" w:line="240" w:lineRule="auto"/>
              <w:jc w:val="center"/>
              <w:rPr>
                <w:rFonts w:asciiTheme="minorHAnsi" w:hAnsiTheme="minorHAnsi" w:cs="Arial"/>
                <w:sz w:val="36"/>
              </w:rPr>
            </w:pPr>
          </w:p>
        </w:tc>
        <w:tc>
          <w:tcPr>
            <w:tcW w:w="710" w:type="dxa"/>
            <w:gridSpan w:val="3"/>
            <w:vMerge/>
            <w:shd w:val="clear" w:color="auto" w:fill="00B0F0"/>
            <w:tcMar>
              <w:top w:w="28" w:type="dxa"/>
              <w:left w:w="57" w:type="dxa"/>
              <w:bottom w:w="28" w:type="dxa"/>
              <w:right w:w="57" w:type="dxa"/>
            </w:tcMar>
            <w:textDirection w:val="btLr"/>
          </w:tcPr>
          <w:p w:rsidR="0092428A" w:rsidRPr="0092428A" w:rsidRDefault="0092428A" w:rsidP="0092428A">
            <w:pPr>
              <w:ind w:left="113" w:right="113"/>
              <w:jc w:val="center"/>
              <w:rPr>
                <w:rFonts w:asciiTheme="minorHAnsi" w:hAnsiTheme="minorHAnsi" w:cs="Tahoma"/>
                <w:b/>
                <w:color w:val="FFFFFF" w:themeColor="background1"/>
                <w:sz w:val="20"/>
                <w:szCs w:val="20"/>
              </w:rPr>
            </w:pPr>
          </w:p>
        </w:tc>
        <w:tc>
          <w:tcPr>
            <w:tcW w:w="10489" w:type="dxa"/>
            <w:tcBorders>
              <w:top w:val="single" w:sz="4" w:space="0" w:color="auto"/>
              <w:left w:val="single" w:sz="4" w:space="0" w:color="auto"/>
            </w:tcBorders>
            <w:shd w:val="clear" w:color="auto" w:fill="EEECE1" w:themeFill="background2"/>
            <w:tcMar>
              <w:left w:w="57" w:type="dxa"/>
              <w:right w:w="57" w:type="dxa"/>
            </w:tcMar>
          </w:tcPr>
          <w:p w:rsidR="0092428A" w:rsidRPr="0092428A" w:rsidRDefault="0092428A" w:rsidP="0092428A">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92428A">
              <w:rPr>
                <w:rFonts w:asciiTheme="minorHAnsi" w:eastAsia="Cambria" w:hAnsiTheme="minorHAnsi" w:cs="ArialMT"/>
                <w:b/>
                <w:i/>
                <w:sz w:val="20"/>
                <w:szCs w:val="20"/>
                <w:lang w:val="en-GB" w:eastAsia="en-US"/>
              </w:rPr>
              <w:t xml:space="preserve">Assessment of student learning will be gathered from completing a </w:t>
            </w:r>
            <w:r w:rsidRPr="0092428A">
              <w:rPr>
                <w:rFonts w:asciiTheme="minorHAnsi" w:eastAsia="Cambria" w:hAnsiTheme="minorHAnsi" w:cs="ArialMT"/>
                <w:b/>
                <w:i/>
                <w:sz w:val="18"/>
                <w:szCs w:val="20"/>
                <w:lang w:val="en-GB" w:eastAsia="en-US"/>
              </w:rPr>
              <w:t>Digital Technologies</w:t>
            </w:r>
            <w:r w:rsidRPr="0092428A">
              <w:rPr>
                <w:rFonts w:asciiTheme="minorHAnsi" w:eastAsia="Cambria" w:hAnsiTheme="minorHAnsi" w:cs="ArialMT"/>
                <w:b/>
                <w:i/>
                <w:sz w:val="20"/>
                <w:szCs w:val="20"/>
                <w:lang w:val="en-GB" w:eastAsia="en-US"/>
              </w:rPr>
              <w:t xml:space="preserve"> </w:t>
            </w:r>
            <w:proofErr w:type="spellStart"/>
            <w:r w:rsidRPr="0092428A">
              <w:rPr>
                <w:rFonts w:asciiTheme="minorHAnsi" w:eastAsia="Cambria" w:hAnsiTheme="minorHAnsi" w:cs="ArialMT"/>
                <w:b/>
                <w:i/>
                <w:sz w:val="20"/>
                <w:szCs w:val="20"/>
                <w:lang w:val="en-GB" w:eastAsia="en-US"/>
              </w:rPr>
              <w:t>portfolo</w:t>
            </w:r>
            <w:proofErr w:type="spellEnd"/>
            <w:r w:rsidRPr="0092428A">
              <w:rPr>
                <w:rFonts w:asciiTheme="minorHAnsi" w:eastAsia="Cambria" w:hAnsiTheme="minorHAnsi" w:cs="ArialMT"/>
                <w:b/>
                <w:i/>
                <w:sz w:val="20"/>
                <w:szCs w:val="20"/>
                <w:lang w:val="en-GB" w:eastAsia="en-US"/>
              </w:rPr>
              <w:t>.</w:t>
            </w:r>
          </w:p>
        </w:tc>
        <w:tc>
          <w:tcPr>
            <w:tcW w:w="10631" w:type="dxa"/>
            <w:gridSpan w:val="2"/>
            <w:tcBorders>
              <w:top w:val="single" w:sz="4" w:space="0" w:color="auto"/>
              <w:left w:val="single" w:sz="4" w:space="0" w:color="auto"/>
            </w:tcBorders>
            <w:shd w:val="clear" w:color="auto" w:fill="EEECE1" w:themeFill="background2"/>
          </w:tcPr>
          <w:p w:rsidR="0092428A" w:rsidRPr="0092428A" w:rsidRDefault="0092428A" w:rsidP="0092428A">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92428A">
              <w:rPr>
                <w:rFonts w:asciiTheme="minorHAnsi" w:eastAsia="Cambria" w:hAnsiTheme="minorHAnsi" w:cs="ArialMT"/>
                <w:b/>
                <w:i/>
                <w:sz w:val="20"/>
                <w:szCs w:val="20"/>
                <w:lang w:val="en-GB" w:eastAsia="en-US"/>
              </w:rPr>
              <w:t xml:space="preserve">Assessment of student learning will be gathered from completing a Design and </w:t>
            </w:r>
            <w:r w:rsidRPr="0092428A">
              <w:rPr>
                <w:rFonts w:asciiTheme="minorHAnsi" w:eastAsia="Cambria" w:hAnsiTheme="minorHAnsi" w:cs="ArialMT"/>
                <w:b/>
                <w:i/>
                <w:sz w:val="18"/>
                <w:szCs w:val="20"/>
                <w:lang w:val="en-GB" w:eastAsia="en-US"/>
              </w:rPr>
              <w:t>Technologies</w:t>
            </w:r>
            <w:r w:rsidRPr="0092428A">
              <w:rPr>
                <w:rFonts w:asciiTheme="minorHAnsi" w:eastAsia="Cambria" w:hAnsiTheme="minorHAnsi" w:cs="ArialMT"/>
                <w:b/>
                <w:i/>
                <w:sz w:val="20"/>
                <w:szCs w:val="20"/>
                <w:lang w:val="en-GB" w:eastAsia="en-US"/>
              </w:rPr>
              <w:t xml:space="preserve"> </w:t>
            </w:r>
            <w:proofErr w:type="spellStart"/>
            <w:r w:rsidRPr="0092428A">
              <w:rPr>
                <w:rFonts w:asciiTheme="minorHAnsi" w:eastAsia="Cambria" w:hAnsiTheme="minorHAnsi" w:cs="ArialMT"/>
                <w:b/>
                <w:i/>
                <w:sz w:val="20"/>
                <w:szCs w:val="20"/>
                <w:lang w:val="en-GB" w:eastAsia="en-US"/>
              </w:rPr>
              <w:t>portfolo</w:t>
            </w:r>
            <w:proofErr w:type="spellEnd"/>
            <w:r w:rsidRPr="0092428A">
              <w:rPr>
                <w:rFonts w:asciiTheme="minorHAnsi" w:eastAsia="Cambria" w:hAnsiTheme="minorHAnsi" w:cs="ArialMT"/>
                <w:b/>
                <w:i/>
                <w:sz w:val="20"/>
                <w:szCs w:val="20"/>
                <w:lang w:val="en-GB" w:eastAsia="en-US"/>
              </w:rPr>
              <w:t>.</w:t>
            </w:r>
          </w:p>
        </w:tc>
      </w:tr>
    </w:tbl>
    <w:p w:rsidR="00356E0C" w:rsidRPr="00356E0C" w:rsidRDefault="00356E0C" w:rsidP="0092428A">
      <w:pPr>
        <w:spacing w:after="0" w:line="240" w:lineRule="auto"/>
        <w:rPr>
          <w:rFonts w:asciiTheme="minorHAnsi" w:hAnsiTheme="minorHAnsi"/>
          <w:b/>
          <w:sz w:val="24"/>
          <w:szCs w:val="24"/>
        </w:rPr>
      </w:pPr>
    </w:p>
    <w:p w:rsidR="00CA46A4" w:rsidRDefault="00CA46A4" w:rsidP="00356E0C">
      <w:pPr>
        <w:spacing w:after="0" w:line="240" w:lineRule="auto"/>
        <w:jc w:val="right"/>
      </w:pPr>
    </w:p>
    <w:p w:rsidR="009075BC" w:rsidRDefault="009075BC">
      <w:pPr>
        <w:spacing w:after="0" w:line="240" w:lineRule="auto"/>
      </w:pPr>
    </w:p>
    <w:p w:rsidR="00431A81" w:rsidRDefault="00431A81" w:rsidP="00BB0E46">
      <w:pPr>
        <w:tabs>
          <w:tab w:val="left" w:pos="19861"/>
        </w:tabs>
        <w:jc w:val="right"/>
        <w:rPr>
          <w:b/>
          <w:sz w:val="32"/>
          <w:szCs w:val="32"/>
        </w:rPr>
      </w:pPr>
    </w:p>
    <w:p w:rsidR="0092428A" w:rsidRDefault="0092428A" w:rsidP="00BB0E46">
      <w:pPr>
        <w:tabs>
          <w:tab w:val="left" w:pos="19861"/>
        </w:tabs>
        <w:jc w:val="right"/>
        <w:rPr>
          <w:b/>
          <w:sz w:val="32"/>
          <w:szCs w:val="32"/>
        </w:rPr>
      </w:pPr>
    </w:p>
    <w:p w:rsidR="0092428A" w:rsidRDefault="0092428A" w:rsidP="00BB0E46">
      <w:pPr>
        <w:tabs>
          <w:tab w:val="left" w:pos="19861"/>
        </w:tabs>
        <w:jc w:val="right"/>
        <w:rPr>
          <w:b/>
          <w:sz w:val="32"/>
          <w:szCs w:val="32"/>
        </w:rPr>
      </w:pPr>
    </w:p>
    <w:p w:rsidR="0092428A" w:rsidRDefault="0092428A" w:rsidP="00BB0E46">
      <w:pPr>
        <w:tabs>
          <w:tab w:val="left" w:pos="19861"/>
        </w:tabs>
        <w:jc w:val="right"/>
        <w:rPr>
          <w:b/>
          <w:sz w:val="32"/>
          <w:szCs w:val="32"/>
        </w:rPr>
      </w:pPr>
    </w:p>
    <w:p w:rsidR="0092428A" w:rsidRDefault="0092428A" w:rsidP="00BB0E46">
      <w:pPr>
        <w:tabs>
          <w:tab w:val="left" w:pos="19861"/>
        </w:tabs>
        <w:jc w:val="right"/>
        <w:rPr>
          <w:b/>
          <w:sz w:val="32"/>
          <w:szCs w:val="32"/>
        </w:rPr>
      </w:pPr>
    </w:p>
    <w:p w:rsidR="00CA46A4" w:rsidRPr="00024D91" w:rsidRDefault="00BB0E46" w:rsidP="00BB0E46">
      <w:pPr>
        <w:tabs>
          <w:tab w:val="left" w:pos="19861"/>
        </w:tabs>
        <w:jc w:val="right"/>
        <w:rPr>
          <w:b/>
          <w:sz w:val="32"/>
          <w:szCs w:val="32"/>
        </w:rPr>
      </w:pPr>
      <w:r>
        <w:rPr>
          <w:b/>
          <w:sz w:val="32"/>
          <w:szCs w:val="32"/>
        </w:rPr>
        <w:lastRenderedPageBreak/>
        <w:t>HASS</w:t>
      </w:r>
      <w:r w:rsidR="0092428A">
        <w:rPr>
          <w:b/>
          <w:sz w:val="32"/>
          <w:szCs w:val="32"/>
        </w:rPr>
        <w:t xml:space="preserve"> and Arts</w:t>
      </w:r>
    </w:p>
    <w:tbl>
      <w:tblPr>
        <w:tblW w:w="2258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649"/>
        <w:gridCol w:w="4736"/>
        <w:gridCol w:w="5580"/>
        <w:gridCol w:w="5400"/>
        <w:gridCol w:w="5592"/>
      </w:tblGrid>
      <w:tr w:rsidR="00A912EF" w:rsidTr="00AD7141">
        <w:trPr>
          <w:gridBefore w:val="2"/>
          <w:wBefore w:w="1278" w:type="dxa"/>
          <w:cantSplit/>
          <w:trHeight w:val="301"/>
          <w:tblHeader/>
        </w:trPr>
        <w:tc>
          <w:tcPr>
            <w:tcW w:w="10316" w:type="dxa"/>
            <w:gridSpan w:val="2"/>
            <w:shd w:val="clear" w:color="auto" w:fill="C00000"/>
            <w:tcMar>
              <w:top w:w="0" w:type="dxa"/>
              <w:left w:w="57" w:type="dxa"/>
              <w:bottom w:w="0" w:type="dxa"/>
              <w:right w:w="57" w:type="dxa"/>
            </w:tcMar>
            <w:vAlign w:val="center"/>
            <w:hideMark/>
          </w:tcPr>
          <w:p w:rsidR="00A912EF" w:rsidRDefault="00A912EF">
            <w:pPr>
              <w:pStyle w:val="Bodytext"/>
              <w:spacing w:after="0"/>
              <w:jc w:val="center"/>
              <w:rPr>
                <w:rFonts w:eastAsia="SimSun" w:cs="Arial"/>
                <w:b/>
                <w:color w:val="000000"/>
                <w:sz w:val="48"/>
                <w:lang w:val="en-GB"/>
              </w:rPr>
            </w:pPr>
            <w:r>
              <w:rPr>
                <w:rFonts w:eastAsia="SimSun" w:cs="Arial"/>
                <w:b/>
                <w:color w:val="FFFFFF"/>
                <w:sz w:val="48"/>
                <w:lang w:val="en-GB"/>
              </w:rPr>
              <w:t>Semester 1</w:t>
            </w:r>
          </w:p>
        </w:tc>
        <w:tc>
          <w:tcPr>
            <w:tcW w:w="10992" w:type="dxa"/>
            <w:gridSpan w:val="2"/>
            <w:shd w:val="clear" w:color="auto" w:fill="C00000"/>
            <w:tcMar>
              <w:top w:w="0" w:type="dxa"/>
              <w:left w:w="57" w:type="dxa"/>
              <w:bottom w:w="0" w:type="dxa"/>
              <w:right w:w="57" w:type="dxa"/>
            </w:tcMar>
            <w:vAlign w:val="center"/>
            <w:hideMark/>
          </w:tcPr>
          <w:p w:rsidR="00A912EF" w:rsidRDefault="00A912EF">
            <w:pPr>
              <w:pStyle w:val="Bodytext"/>
              <w:spacing w:after="0"/>
              <w:jc w:val="center"/>
              <w:rPr>
                <w:rFonts w:eastAsia="SimSun" w:cs="Arial"/>
                <w:b/>
                <w:color w:val="000000"/>
                <w:sz w:val="48"/>
                <w:lang w:val="en-GB"/>
              </w:rPr>
            </w:pPr>
            <w:r>
              <w:rPr>
                <w:rFonts w:eastAsia="SimSun" w:cs="Arial"/>
                <w:b/>
                <w:color w:val="FFFFFF"/>
                <w:sz w:val="48"/>
                <w:lang w:val="en-GB"/>
              </w:rPr>
              <w:t>Semester 2</w:t>
            </w:r>
          </w:p>
        </w:tc>
      </w:tr>
      <w:tr w:rsidR="002D5674" w:rsidTr="00AD7141">
        <w:trPr>
          <w:cantSplit/>
          <w:trHeight w:val="298"/>
        </w:trPr>
        <w:tc>
          <w:tcPr>
            <w:tcW w:w="629" w:type="dxa"/>
            <w:vMerge w:val="restart"/>
            <w:shd w:val="clear" w:color="auto" w:fill="0070C0"/>
            <w:textDirection w:val="btLr"/>
            <w:vAlign w:val="center"/>
          </w:tcPr>
          <w:p w:rsidR="002D5674" w:rsidRPr="00E14F44" w:rsidRDefault="002D5674" w:rsidP="002D5674">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HUMANITIES AND SOCIAL SCIENCES </w:t>
            </w:r>
            <w:r>
              <w:rPr>
                <w:rFonts w:ascii="Tahoma" w:hAnsi="Tahoma" w:cs="Tahoma"/>
                <w:b/>
                <w:color w:val="FFFFFF" w:themeColor="background1"/>
                <w:sz w:val="20"/>
                <w:szCs w:val="20"/>
              </w:rPr>
              <w:t>45 m</w:t>
            </w:r>
            <w:r w:rsidRPr="00E14F44">
              <w:rPr>
                <w:rFonts w:ascii="Tahoma" w:hAnsi="Tahoma" w:cs="Tahoma"/>
                <w:b/>
                <w:color w:val="FFFFFF" w:themeColor="background1"/>
                <w:sz w:val="20"/>
                <w:szCs w:val="20"/>
              </w:rPr>
              <w:t>/w</w:t>
            </w:r>
          </w:p>
          <w:p w:rsidR="002D5674" w:rsidRPr="00E14F44" w:rsidRDefault="002D5674" w:rsidP="002D5674">
            <w:pPr>
              <w:spacing w:after="0" w:line="240" w:lineRule="auto"/>
              <w:jc w:val="center"/>
              <w:rPr>
                <w:rFonts w:ascii="Tahoma" w:hAnsi="Tahoma" w:cs="Tahoma"/>
                <w:b/>
                <w:color w:val="FFFFFF" w:themeColor="background1"/>
                <w:sz w:val="20"/>
                <w:szCs w:val="20"/>
              </w:rPr>
            </w:pPr>
            <w:r w:rsidRPr="00E14F44">
              <w:rPr>
                <w:rFonts w:ascii="Tahoma" w:hAnsi="Tahoma" w:cs="Tahoma"/>
                <w:b/>
                <w:color w:val="FFFFFF" w:themeColor="background1"/>
                <w:sz w:val="20"/>
                <w:szCs w:val="20"/>
              </w:rPr>
              <w:t xml:space="preserve">  </w:t>
            </w:r>
          </w:p>
          <w:p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KA</w:t>
            </w:r>
          </w:p>
        </w:tc>
        <w:tc>
          <w:tcPr>
            <w:tcW w:w="10316" w:type="dxa"/>
            <w:gridSpan w:val="2"/>
            <w:tcBorders>
              <w:bottom w:val="single" w:sz="4" w:space="0" w:color="auto"/>
            </w:tcBorders>
            <w:tcMar>
              <w:top w:w="0" w:type="dxa"/>
              <w:left w:w="57" w:type="dxa"/>
              <w:bottom w:w="0" w:type="dxa"/>
              <w:right w:w="57" w:type="dxa"/>
            </w:tcMar>
          </w:tcPr>
          <w:p w:rsidR="002D5674" w:rsidRPr="00BB026F" w:rsidRDefault="002D5674" w:rsidP="002D5674">
            <w:pPr>
              <w:pStyle w:val="Bodytext"/>
              <w:spacing w:after="0" w:line="240" w:lineRule="auto"/>
              <w:jc w:val="center"/>
              <w:rPr>
                <w:rFonts w:cs="Arial"/>
                <w:b/>
                <w:sz w:val="16"/>
                <w:szCs w:val="16"/>
              </w:rPr>
            </w:pPr>
            <w:r w:rsidRPr="00BB026F">
              <w:rPr>
                <w:rFonts w:cs="Arial"/>
                <w:b/>
                <w:sz w:val="16"/>
                <w:szCs w:val="16"/>
              </w:rPr>
              <w:t xml:space="preserve">Unit 1: </w:t>
            </w:r>
            <w:r w:rsidRPr="00BB026F">
              <w:rPr>
                <w:b/>
              </w:rPr>
              <w:t>My world is different from the past</w:t>
            </w:r>
            <w:r>
              <w:rPr>
                <w:b/>
              </w:rPr>
              <w:t xml:space="preserve"> (A Year)</w:t>
            </w:r>
          </w:p>
          <w:p w:rsidR="002D5674" w:rsidRDefault="002D5674" w:rsidP="002D5674">
            <w:pPr>
              <w:pStyle w:val="Bodytext"/>
              <w:spacing w:after="0" w:line="240" w:lineRule="auto"/>
              <w:jc w:val="center"/>
              <w:rPr>
                <w:rFonts w:cs="Arial"/>
                <w:sz w:val="16"/>
                <w:szCs w:val="16"/>
              </w:rPr>
            </w:pPr>
            <w:r w:rsidRPr="006E1F98">
              <w:rPr>
                <w:rFonts w:cs="Arial"/>
                <w:sz w:val="16"/>
                <w:szCs w:val="16"/>
              </w:rPr>
              <w:t xml:space="preserve">Inquiry questions: </w:t>
            </w:r>
            <w:r>
              <w:rPr>
                <w:rFonts w:cs="Arial"/>
                <w:sz w:val="16"/>
                <w:szCs w:val="16"/>
              </w:rPr>
              <w:t>How have things changed for my school, and how can we find out?</w:t>
            </w:r>
          </w:p>
          <w:p w:rsidR="002D5674" w:rsidRPr="00BB0E46" w:rsidRDefault="002D5674" w:rsidP="002D5674">
            <w:pPr>
              <w:spacing w:before="80" w:after="80" w:line="240" w:lineRule="auto"/>
              <w:jc w:val="center"/>
              <w:rPr>
                <w:rFonts w:ascii="Arial" w:hAnsi="Arial" w:cs="Arial"/>
                <w:i/>
                <w:sz w:val="16"/>
                <w:szCs w:val="16"/>
              </w:rPr>
            </w:pPr>
          </w:p>
        </w:tc>
        <w:tc>
          <w:tcPr>
            <w:tcW w:w="10992" w:type="dxa"/>
            <w:gridSpan w:val="2"/>
            <w:tcBorders>
              <w:bottom w:val="single" w:sz="4" w:space="0" w:color="auto"/>
            </w:tcBorders>
            <w:tcMar>
              <w:top w:w="0" w:type="dxa"/>
              <w:left w:w="57" w:type="dxa"/>
              <w:bottom w:w="0" w:type="dxa"/>
              <w:right w:w="57" w:type="dxa"/>
            </w:tcMar>
            <w:hideMark/>
          </w:tcPr>
          <w:p w:rsidR="002D5674" w:rsidRPr="00FF3FF6" w:rsidRDefault="002D5674" w:rsidP="002D5674">
            <w:pPr>
              <w:pStyle w:val="Bodytext"/>
              <w:spacing w:after="0" w:line="240" w:lineRule="auto"/>
              <w:jc w:val="center"/>
              <w:rPr>
                <w:rFonts w:cs="Arial"/>
                <w:szCs w:val="16"/>
              </w:rPr>
            </w:pPr>
            <w:r w:rsidRPr="00FF3FF6">
              <w:rPr>
                <w:rFonts w:cs="Arial"/>
                <w:b/>
                <w:szCs w:val="16"/>
              </w:rPr>
              <w:t>Unit 2:</w:t>
            </w:r>
            <w:r w:rsidRPr="00FF3FF6">
              <w:rPr>
                <w:rFonts w:eastAsia="SimSun" w:cs="Arial"/>
                <w:b/>
                <w:szCs w:val="16"/>
              </w:rPr>
              <w:t xml:space="preserve"> The weather affects how you live</w:t>
            </w:r>
            <w:r>
              <w:rPr>
                <w:rFonts w:eastAsia="SimSun" w:cs="Arial"/>
                <w:b/>
                <w:szCs w:val="16"/>
              </w:rPr>
              <w:t xml:space="preserve"> (A Year Program)</w:t>
            </w:r>
          </w:p>
          <w:p w:rsidR="002D5674" w:rsidRPr="00BB0E46" w:rsidRDefault="002D5674" w:rsidP="002D5674">
            <w:pPr>
              <w:spacing w:before="80" w:after="80" w:line="240" w:lineRule="auto"/>
              <w:ind w:left="160"/>
              <w:jc w:val="center"/>
              <w:rPr>
                <w:rFonts w:ascii="Arial" w:hAnsi="Arial" w:cs="Arial"/>
                <w:sz w:val="16"/>
                <w:szCs w:val="16"/>
              </w:rPr>
            </w:pPr>
            <w:r w:rsidRPr="006E1F98">
              <w:rPr>
                <w:rFonts w:cs="Arial"/>
                <w:sz w:val="16"/>
                <w:szCs w:val="16"/>
              </w:rPr>
              <w:t xml:space="preserve">Inquiry questions: </w:t>
            </w:r>
            <w:r>
              <w:rPr>
                <w:rFonts w:cs="Arial"/>
                <w:sz w:val="16"/>
                <w:szCs w:val="16"/>
              </w:rPr>
              <w:t>What impact does weather have on the way we live in Brisbane?</w:t>
            </w:r>
          </w:p>
        </w:tc>
      </w:tr>
      <w:tr w:rsidR="002D5674" w:rsidTr="00AD7141">
        <w:trPr>
          <w:cantSplit/>
          <w:trHeight w:val="2128"/>
        </w:trPr>
        <w:tc>
          <w:tcPr>
            <w:tcW w:w="629" w:type="dxa"/>
            <w:vMerge/>
            <w:shd w:val="clear" w:color="auto" w:fill="0070C0"/>
            <w:textDirection w:val="btLr"/>
            <w:vAlign w:val="center"/>
          </w:tcPr>
          <w:p w:rsidR="002D5674" w:rsidRDefault="002D5674" w:rsidP="002D5674">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hideMark/>
          </w:tcPr>
          <w:p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10316" w:type="dxa"/>
            <w:gridSpan w:val="2"/>
            <w:tcMar>
              <w:top w:w="0" w:type="dxa"/>
              <w:left w:w="57" w:type="dxa"/>
              <w:bottom w:w="0" w:type="dxa"/>
              <w:right w:w="57" w:type="dxa"/>
            </w:tcMar>
          </w:tcPr>
          <w:p w:rsidR="002D5674" w:rsidRPr="006E1F98" w:rsidRDefault="002D5674" w:rsidP="002D5674">
            <w:pPr>
              <w:pStyle w:val="Bodytext"/>
              <w:spacing w:after="0" w:line="240" w:lineRule="auto"/>
              <w:rPr>
                <w:rFonts w:cs="Arial"/>
                <w:sz w:val="16"/>
                <w:szCs w:val="16"/>
              </w:rPr>
            </w:pPr>
            <w:r w:rsidRPr="006E1F98">
              <w:rPr>
                <w:rFonts w:cs="Arial"/>
                <w:sz w:val="16"/>
                <w:szCs w:val="16"/>
              </w:rPr>
              <w:t>In this unit, students:</w:t>
            </w:r>
          </w:p>
          <w:p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identify and describe important dates and changes </w:t>
            </w:r>
            <w:r>
              <w:rPr>
                <w:rFonts w:eastAsia="SimSun" w:cs="Arial"/>
                <w:color w:val="000000"/>
                <w:sz w:val="16"/>
                <w:szCs w:val="16"/>
                <w:lang w:val="en-GB"/>
              </w:rPr>
              <w:t>in familiar contexts</w:t>
            </w:r>
          </w:p>
          <w:p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compare aspects of their daily lives to aspects of daily life for people in their family in the past to identify similarities and differences</w:t>
            </w:r>
          </w:p>
          <w:p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respond to questions about the recent past</w:t>
            </w:r>
          </w:p>
          <w:p w:rsidR="002D5674" w:rsidRPr="006E1F98"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sequence and describe events of personal significance using terms to describe the passing of time </w:t>
            </w:r>
          </w:p>
          <w:p w:rsidR="002D5674" w:rsidRDefault="002D5674" w:rsidP="002D5674">
            <w:pPr>
              <w:pStyle w:val="Bodytext"/>
              <w:numPr>
                <w:ilvl w:val="0"/>
                <w:numId w:val="17"/>
              </w:numPr>
              <w:spacing w:after="0" w:line="240" w:lineRule="auto"/>
              <w:rPr>
                <w:rFonts w:eastAsia="SimSun" w:cs="Arial"/>
                <w:color w:val="000000"/>
                <w:sz w:val="16"/>
                <w:szCs w:val="16"/>
                <w:lang w:val="en-GB"/>
              </w:rPr>
            </w:pPr>
            <w:r w:rsidRPr="006E1F98">
              <w:rPr>
                <w:rFonts w:eastAsia="SimSun" w:cs="Arial"/>
                <w:color w:val="000000"/>
                <w:sz w:val="16"/>
                <w:szCs w:val="16"/>
                <w:lang w:val="en-GB"/>
              </w:rPr>
              <w:t>examine sources, such as images, objects and family stories, that have personal significance</w:t>
            </w:r>
          </w:p>
          <w:p w:rsidR="002D5674" w:rsidRPr="002D5674" w:rsidRDefault="002D5674" w:rsidP="002D5674">
            <w:pPr>
              <w:pStyle w:val="Bodytext"/>
              <w:numPr>
                <w:ilvl w:val="0"/>
                <w:numId w:val="17"/>
              </w:numPr>
              <w:spacing w:after="0" w:line="240" w:lineRule="auto"/>
              <w:rPr>
                <w:rFonts w:eastAsia="SimSun" w:cs="Arial"/>
                <w:color w:val="000000"/>
                <w:sz w:val="16"/>
                <w:szCs w:val="16"/>
                <w:lang w:val="en-GB"/>
              </w:rPr>
            </w:pPr>
            <w:r w:rsidRPr="002D5674">
              <w:rPr>
                <w:rFonts w:cs="Arial"/>
                <w:color w:val="000000"/>
                <w:sz w:val="16"/>
                <w:szCs w:val="16"/>
                <w:lang w:val="en-GB"/>
              </w:rPr>
              <w:t xml:space="preserve">share stories about the </w:t>
            </w:r>
            <w:proofErr w:type="gramStart"/>
            <w:r w:rsidRPr="002D5674">
              <w:rPr>
                <w:rFonts w:cs="Arial"/>
                <w:color w:val="000000"/>
                <w:sz w:val="16"/>
                <w:szCs w:val="16"/>
                <w:lang w:val="en-GB"/>
              </w:rPr>
              <w:t>past..</w:t>
            </w:r>
            <w:bookmarkStart w:id="0" w:name="Text4"/>
            <w:bookmarkEnd w:id="0"/>
            <w:proofErr w:type="gramEnd"/>
          </w:p>
        </w:tc>
        <w:tc>
          <w:tcPr>
            <w:tcW w:w="10992" w:type="dxa"/>
            <w:gridSpan w:val="2"/>
            <w:tcMar>
              <w:top w:w="0" w:type="dxa"/>
              <w:left w:w="57" w:type="dxa"/>
              <w:bottom w:w="0" w:type="dxa"/>
              <w:right w:w="57" w:type="dxa"/>
            </w:tcMar>
          </w:tcPr>
          <w:p w:rsidR="002D5674" w:rsidRPr="006E1F98" w:rsidRDefault="002D5674" w:rsidP="002D5674">
            <w:pPr>
              <w:pStyle w:val="Bodytext"/>
              <w:spacing w:after="0" w:line="240" w:lineRule="auto"/>
              <w:rPr>
                <w:rFonts w:cs="Arial"/>
                <w:sz w:val="16"/>
                <w:szCs w:val="16"/>
              </w:rPr>
            </w:pPr>
            <w:r w:rsidRPr="006E1F98">
              <w:rPr>
                <w:rFonts w:cs="Arial"/>
                <w:sz w:val="16"/>
                <w:szCs w:val="16"/>
              </w:rPr>
              <w:t>In this unit, students:</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draw on studies at the personal and local scale, including familiar places, for example, the school, local park and local shops</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recognise that the features of places can be natural, managed or constructed</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identify and describe the natural, constructed and managed features of places </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examine the ways different groups of people, including Aboriginal peoples and Torres Strait Islander peoples, describe the weather and seasons of places</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represent local places using pictorial maps and describe local places using the language of direction and location</w:t>
            </w:r>
          </w:p>
          <w:p w:rsidR="002D5674" w:rsidRPr="006E1F98"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 xml:space="preserve">respond to questions to find out about the features of places, the activities that occur in places and the care of places </w:t>
            </w:r>
          </w:p>
          <w:p w:rsidR="002D5674" w:rsidRDefault="002D5674" w:rsidP="002D5674">
            <w:pPr>
              <w:pStyle w:val="Bodytext"/>
              <w:numPr>
                <w:ilvl w:val="0"/>
                <w:numId w:val="33"/>
              </w:numPr>
              <w:spacing w:after="0" w:line="240" w:lineRule="auto"/>
              <w:rPr>
                <w:rFonts w:eastAsia="SimSun" w:cs="Arial"/>
                <w:color w:val="000000"/>
                <w:sz w:val="16"/>
                <w:szCs w:val="16"/>
                <w:lang w:val="en-GB"/>
              </w:rPr>
            </w:pPr>
            <w:r w:rsidRPr="006E1F98">
              <w:rPr>
                <w:rFonts w:eastAsia="SimSun" w:cs="Arial"/>
                <w:color w:val="000000"/>
                <w:sz w:val="16"/>
                <w:szCs w:val="16"/>
                <w:lang w:val="en-GB"/>
              </w:rPr>
              <w:t>collect and record geographical data and information, such as observations and interviews to investigate a local place</w:t>
            </w:r>
          </w:p>
          <w:p w:rsidR="002D5674" w:rsidRPr="002D5674" w:rsidRDefault="002D5674" w:rsidP="002D5674">
            <w:pPr>
              <w:pStyle w:val="Bodytext"/>
              <w:numPr>
                <w:ilvl w:val="0"/>
                <w:numId w:val="33"/>
              </w:numPr>
              <w:spacing w:after="0" w:line="240" w:lineRule="auto"/>
              <w:rPr>
                <w:rFonts w:eastAsia="SimSun" w:cs="Arial"/>
                <w:color w:val="000000"/>
                <w:sz w:val="16"/>
                <w:szCs w:val="16"/>
                <w:lang w:val="en-GB"/>
              </w:rPr>
            </w:pPr>
            <w:r w:rsidRPr="002D5674">
              <w:rPr>
                <w:rFonts w:cs="Arial"/>
                <w:color w:val="000000"/>
                <w:sz w:val="16"/>
                <w:szCs w:val="16"/>
                <w:lang w:val="en-GB"/>
              </w:rPr>
              <w:t>reflect on learning to respond to questions</w:t>
            </w:r>
            <w:r w:rsidRPr="002D5674">
              <w:rPr>
                <w:rFonts w:cs="Arial"/>
                <w:sz w:val="16"/>
                <w:szCs w:val="16"/>
              </w:rPr>
              <w:t xml:space="preserve"> about how features of places can be cared for.</w:t>
            </w:r>
          </w:p>
        </w:tc>
      </w:tr>
      <w:tr w:rsidR="002D5674" w:rsidTr="00AD7141">
        <w:trPr>
          <w:cantSplit/>
          <w:trHeight w:val="181"/>
        </w:trPr>
        <w:tc>
          <w:tcPr>
            <w:tcW w:w="629" w:type="dxa"/>
            <w:vMerge/>
            <w:shd w:val="clear" w:color="auto" w:fill="0070C0"/>
            <w:textDirection w:val="btLr"/>
            <w:vAlign w:val="center"/>
          </w:tcPr>
          <w:p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10316" w:type="dxa"/>
            <w:gridSpan w:val="2"/>
            <w:tcBorders>
              <w:top w:val="single" w:sz="4" w:space="0" w:color="auto"/>
              <w:bottom w:val="single" w:sz="4" w:space="0" w:color="auto"/>
              <w:right w:val="single" w:sz="4" w:space="0" w:color="auto"/>
            </w:tcBorders>
            <w:shd w:val="clear" w:color="auto" w:fill="auto"/>
            <w:tcMar>
              <w:top w:w="0" w:type="dxa"/>
              <w:left w:w="57" w:type="dxa"/>
              <w:bottom w:w="0" w:type="dxa"/>
              <w:right w:w="57" w:type="dxa"/>
            </w:tcMar>
          </w:tcPr>
          <w:p w:rsidR="002D5674" w:rsidRPr="002D5674" w:rsidRDefault="002D5674" w:rsidP="002D5674">
            <w:pPr>
              <w:pStyle w:val="TableColumnBlackHeading"/>
              <w:spacing w:before="0" w:after="0"/>
              <w:rPr>
                <w:rFonts w:cs="Arial"/>
                <w:b w:val="0"/>
                <w:sz w:val="16"/>
                <w:szCs w:val="16"/>
              </w:rPr>
            </w:pPr>
            <w:r w:rsidRPr="002D5674">
              <w:rPr>
                <w:rFonts w:cs="Arial"/>
                <w:b w:val="0"/>
                <w:sz w:val="16"/>
                <w:szCs w:val="16"/>
              </w:rPr>
              <w:t xml:space="preserve">By the end of Year 2, students describe a person, site and/or event of significance in the local community and explain why places are important to people. They identify how and why the lives of people have changed over time while others have remained the same. </w:t>
            </w:r>
            <w:r w:rsidRPr="002D5674">
              <w:rPr>
                <w:rFonts w:cs="Arial"/>
                <w:b w:val="0"/>
                <w:color w:val="BFBFBF" w:themeColor="background1" w:themeShade="BF"/>
                <w:sz w:val="16"/>
                <w:szCs w:val="16"/>
              </w:rPr>
              <w:t xml:space="preserve">They </w:t>
            </w:r>
            <w:proofErr w:type="spellStart"/>
            <w:r w:rsidRPr="002D5674">
              <w:rPr>
                <w:rFonts w:cs="Arial"/>
                <w:b w:val="0"/>
                <w:color w:val="BFBFBF" w:themeColor="background1" w:themeShade="BF"/>
                <w:sz w:val="16"/>
                <w:szCs w:val="16"/>
              </w:rPr>
              <w:t>recognise</w:t>
            </w:r>
            <w:proofErr w:type="spellEnd"/>
            <w:r w:rsidRPr="002D5674">
              <w:rPr>
                <w:rFonts w:cs="Arial"/>
                <w:b w:val="0"/>
                <w:color w:val="BFBFBF" w:themeColor="background1" w:themeShade="BF"/>
                <w:sz w:val="16"/>
                <w:szCs w:val="16"/>
              </w:rPr>
              <w:t xml:space="preserve"> that the world is divided into geographic divisions and that places can be described at different scales. Students describe how people in different places are connected to each other and identify factors that influence these connections. They </w:t>
            </w:r>
            <w:proofErr w:type="spellStart"/>
            <w:r w:rsidRPr="002D5674">
              <w:rPr>
                <w:rFonts w:cs="Arial"/>
                <w:b w:val="0"/>
                <w:color w:val="BFBFBF" w:themeColor="background1" w:themeShade="BF"/>
                <w:sz w:val="16"/>
                <w:szCs w:val="16"/>
              </w:rPr>
              <w:t>recognise</w:t>
            </w:r>
            <w:proofErr w:type="spellEnd"/>
            <w:r w:rsidRPr="002D5674">
              <w:rPr>
                <w:rFonts w:cs="Arial"/>
                <w:b w:val="0"/>
                <w:color w:val="BFBFBF" w:themeColor="background1" w:themeShade="BF"/>
                <w:sz w:val="16"/>
                <w:szCs w:val="16"/>
              </w:rPr>
              <w:t xml:space="preserve"> that places have different meaning for different people and why the significant features of places should be preserved</w:t>
            </w:r>
            <w:r w:rsidRPr="002D5674">
              <w:rPr>
                <w:rFonts w:cs="Arial"/>
                <w:b w:val="0"/>
                <w:sz w:val="16"/>
                <w:szCs w:val="16"/>
              </w:rPr>
              <w:t xml:space="preserve">. Students pose questions about the past and familiar and unfamiliar objects and places. They locate information from observations and from sources provided. They compare objects from the past and present and interpret information and data to identify a point of view and draw simple conclusions. They sequence familiar objects and events in order and sort and record data in tables, plans and on labelled maps. </w:t>
            </w:r>
            <w:r w:rsidRPr="002D5674">
              <w:rPr>
                <w:rFonts w:cs="Arial"/>
                <w:b w:val="0"/>
                <w:color w:val="BFBFBF" w:themeColor="background1" w:themeShade="BF"/>
                <w:sz w:val="16"/>
                <w:szCs w:val="16"/>
              </w:rPr>
              <w:t>They reflect on their learning to suggest ways to care for places and sites of significance.</w:t>
            </w:r>
            <w:r w:rsidRPr="002D5674">
              <w:rPr>
                <w:rFonts w:cs="Arial"/>
                <w:b w:val="0"/>
                <w:sz w:val="16"/>
                <w:szCs w:val="16"/>
              </w:rPr>
              <w:t xml:space="preserve"> Students develop narratives about the past and communicate findings in a range of texts </w:t>
            </w:r>
            <w:r w:rsidRPr="002D5674">
              <w:rPr>
                <w:rFonts w:cs="Arial"/>
                <w:b w:val="0"/>
                <w:color w:val="BFBFBF" w:themeColor="background1" w:themeShade="BF"/>
                <w:sz w:val="16"/>
                <w:szCs w:val="16"/>
              </w:rPr>
              <w:t>using language to describe direction, location and the passing of time</w:t>
            </w:r>
          </w:p>
        </w:tc>
        <w:tc>
          <w:tcPr>
            <w:tcW w:w="10992" w:type="dxa"/>
            <w:gridSpan w:val="2"/>
            <w:tcBorders>
              <w:top w:val="single" w:sz="4" w:space="0" w:color="auto"/>
              <w:left w:val="single" w:sz="4" w:space="0" w:color="auto"/>
              <w:bottom w:val="single" w:sz="4" w:space="0" w:color="auto"/>
            </w:tcBorders>
            <w:shd w:val="clear" w:color="auto" w:fill="auto"/>
            <w:tcMar>
              <w:top w:w="0" w:type="dxa"/>
              <w:left w:w="57" w:type="dxa"/>
              <w:bottom w:w="0" w:type="dxa"/>
              <w:right w:w="57" w:type="dxa"/>
            </w:tcMar>
          </w:tcPr>
          <w:p w:rsidR="002D5674" w:rsidRPr="002D5674" w:rsidRDefault="002D5674" w:rsidP="002D5674">
            <w:pPr>
              <w:pStyle w:val="NormalWeb"/>
              <w:spacing w:before="0" w:beforeAutospacing="0" w:after="0" w:afterAutospacing="0"/>
              <w:rPr>
                <w:rFonts w:ascii="Arial" w:hAnsi="Arial" w:cs="Arial"/>
                <w:sz w:val="16"/>
                <w:szCs w:val="16"/>
              </w:rPr>
            </w:pPr>
            <w:r w:rsidRPr="002D5674">
              <w:rPr>
                <w:rFonts w:ascii="Arial" w:hAnsi="Arial" w:cs="Arial"/>
                <w:sz w:val="16"/>
                <w:szCs w:val="16"/>
              </w:rPr>
              <w:t xml:space="preserve">By the end of Year 2, students describe a person, site and/or event of significance in the local community and explain why places are important to people. </w:t>
            </w:r>
            <w:r w:rsidRPr="002D5674">
              <w:rPr>
                <w:rFonts w:ascii="Arial" w:hAnsi="Arial" w:cs="Arial"/>
                <w:color w:val="BFBFBF" w:themeColor="background1" w:themeShade="BF"/>
                <w:sz w:val="16"/>
                <w:szCs w:val="16"/>
              </w:rPr>
              <w:t>They identify how and why the lives of people have changed over time while others have remained the same</w:t>
            </w:r>
            <w:r w:rsidRPr="002D5674">
              <w:rPr>
                <w:rFonts w:ascii="Arial" w:hAnsi="Arial" w:cs="Arial"/>
                <w:sz w:val="16"/>
                <w:szCs w:val="16"/>
              </w:rPr>
              <w:t>. They recognise that the world is divided into geographic divisions and that places can be described at different scales. Students describe how people in different places are connected to each other and identify factors that influence these connections. They recognise that places have different meaning for different people and why the significant features of places should be preserved</w:t>
            </w:r>
            <w:r w:rsidRPr="002D5674">
              <w:rPr>
                <w:rFonts w:ascii="Arial" w:hAnsi="Arial" w:cs="Arial"/>
                <w:color w:val="BFBFBF" w:themeColor="background1" w:themeShade="BF"/>
                <w:sz w:val="16"/>
                <w:szCs w:val="16"/>
              </w:rPr>
              <w:t xml:space="preserve">. Students pose questions about the past and familiar and unfamiliar objects and places. They locate information from observations and from sources provided. They compare objects from the past and present and interpret information and data to identify a point of view and draw simple conclusions. They sequence familiar objects and events in order </w:t>
            </w:r>
            <w:r w:rsidRPr="002D5674">
              <w:rPr>
                <w:rFonts w:ascii="Arial" w:hAnsi="Arial" w:cs="Arial"/>
                <w:sz w:val="16"/>
                <w:szCs w:val="16"/>
              </w:rPr>
              <w:t xml:space="preserve">and sort and record data in tables, plans and on labelled maps. They reflect on their learning to suggest ways to care for places and sites of significance. Students </w:t>
            </w:r>
            <w:r w:rsidRPr="002D5674">
              <w:rPr>
                <w:rFonts w:ascii="Arial" w:hAnsi="Arial" w:cs="Arial"/>
                <w:color w:val="BFBFBF" w:themeColor="background1" w:themeShade="BF"/>
                <w:sz w:val="16"/>
                <w:szCs w:val="16"/>
              </w:rPr>
              <w:t xml:space="preserve">develop narratives about the past and </w:t>
            </w:r>
            <w:r w:rsidRPr="002D5674">
              <w:rPr>
                <w:rFonts w:ascii="Arial" w:hAnsi="Arial" w:cs="Arial"/>
                <w:sz w:val="16"/>
                <w:szCs w:val="16"/>
              </w:rPr>
              <w:t>communicate findings in a range of texts using language to describe direction, location and the passing of time.</w:t>
            </w:r>
          </w:p>
        </w:tc>
      </w:tr>
      <w:tr w:rsidR="002D5674" w:rsidTr="00AD7141">
        <w:trPr>
          <w:cantSplit/>
          <w:trHeight w:val="816"/>
        </w:trPr>
        <w:tc>
          <w:tcPr>
            <w:tcW w:w="629" w:type="dxa"/>
            <w:vMerge/>
            <w:shd w:val="clear" w:color="auto" w:fill="0070C0"/>
            <w:textDirection w:val="btLr"/>
            <w:vAlign w:val="center"/>
          </w:tcPr>
          <w:p w:rsidR="002D5674" w:rsidRDefault="002D5674" w:rsidP="002D5674">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D5674" w:rsidRPr="009075BC" w:rsidRDefault="002D5674" w:rsidP="002D5674">
            <w:pPr>
              <w:ind w:left="113" w:right="113"/>
              <w:jc w:val="center"/>
              <w:rPr>
                <w:rFonts w:asciiTheme="minorHAnsi" w:hAnsiTheme="minorHAnsi" w:cs="Arial"/>
                <w:b/>
                <w:color w:val="FFFFFF"/>
                <w:sz w:val="24"/>
                <w:szCs w:val="24"/>
              </w:rPr>
            </w:pPr>
            <w:r w:rsidRPr="002410CD">
              <w:rPr>
                <w:rFonts w:ascii="Arial" w:hAnsi="Arial" w:cs="Arial"/>
                <w:b/>
                <w:color w:val="FFFFFF" w:themeColor="background1"/>
                <w:sz w:val="16"/>
                <w:szCs w:val="16"/>
              </w:rPr>
              <w:t>ASSESSMENT</w:t>
            </w:r>
          </w:p>
        </w:tc>
        <w:tc>
          <w:tcPr>
            <w:tcW w:w="10316" w:type="dxa"/>
            <w:gridSpan w:val="2"/>
            <w:tcBorders>
              <w:top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2D5674" w:rsidRPr="008D26BF" w:rsidRDefault="002D5674" w:rsidP="002D5674">
            <w:pPr>
              <w:pStyle w:val="TableColumnBlackHeading"/>
              <w:spacing w:before="0" w:after="0"/>
              <w:rPr>
                <w:rFonts w:cs="Arial"/>
                <w:sz w:val="16"/>
                <w:szCs w:val="16"/>
              </w:rPr>
            </w:pPr>
            <w:r w:rsidRPr="008D26BF">
              <w:rPr>
                <w:rFonts w:cs="Arial"/>
                <w:sz w:val="16"/>
                <w:szCs w:val="16"/>
              </w:rPr>
              <w:t>Assessment task:</w:t>
            </w:r>
          </w:p>
          <w:p w:rsidR="002D5674" w:rsidRDefault="002D5674" w:rsidP="002D5674">
            <w:pPr>
              <w:spacing w:after="0"/>
              <w:rPr>
                <w:rFonts w:ascii="Arial" w:hAnsi="Arial" w:cs="Arial"/>
                <w:sz w:val="16"/>
                <w:szCs w:val="16"/>
              </w:rPr>
            </w:pPr>
            <w:r>
              <w:rPr>
                <w:rFonts w:ascii="Arial" w:hAnsi="Arial" w:cs="Arial"/>
                <w:sz w:val="16"/>
                <w:szCs w:val="16"/>
              </w:rPr>
              <w:t>Stimulus activity about reading time and sources</w:t>
            </w:r>
          </w:p>
          <w:p w:rsidR="002D5674" w:rsidRPr="008D26BF" w:rsidRDefault="002D5674" w:rsidP="002D5674">
            <w:pPr>
              <w:pStyle w:val="TableColumnBlackHeading"/>
              <w:spacing w:before="0" w:after="0"/>
              <w:rPr>
                <w:rFonts w:cs="Arial"/>
                <w:sz w:val="16"/>
                <w:szCs w:val="16"/>
              </w:rPr>
            </w:pPr>
            <w:r w:rsidRPr="008C5379">
              <w:rPr>
                <w:rFonts w:cs="Arial"/>
                <w:b w:val="0"/>
                <w:i/>
                <w:sz w:val="16"/>
                <w:szCs w:val="16"/>
              </w:rPr>
              <w:t>Research project finding and using sources to work out the age of some buildings in the school</w:t>
            </w:r>
          </w:p>
        </w:tc>
        <w:tc>
          <w:tcPr>
            <w:tcW w:w="10992" w:type="dxa"/>
            <w:gridSpan w:val="2"/>
            <w:tcBorders>
              <w:top w:val="single" w:sz="4" w:space="0" w:color="auto"/>
              <w:left w:val="single" w:sz="4" w:space="0" w:color="auto"/>
              <w:bottom w:val="single" w:sz="4" w:space="0" w:color="auto"/>
            </w:tcBorders>
            <w:shd w:val="clear" w:color="auto" w:fill="D9D9D9"/>
            <w:tcMar>
              <w:top w:w="0" w:type="dxa"/>
              <w:left w:w="57" w:type="dxa"/>
              <w:bottom w:w="0" w:type="dxa"/>
              <w:right w:w="57" w:type="dxa"/>
            </w:tcMar>
          </w:tcPr>
          <w:p w:rsidR="002D5674" w:rsidRPr="008D26BF" w:rsidRDefault="002D5674" w:rsidP="002D5674">
            <w:pPr>
              <w:pStyle w:val="TableColumnBlackHeading"/>
              <w:spacing w:before="0" w:after="0"/>
              <w:rPr>
                <w:rFonts w:cs="Arial"/>
                <w:sz w:val="16"/>
                <w:szCs w:val="16"/>
              </w:rPr>
            </w:pPr>
            <w:r w:rsidRPr="008D26BF">
              <w:rPr>
                <w:rFonts w:cs="Arial"/>
                <w:sz w:val="16"/>
                <w:szCs w:val="16"/>
              </w:rPr>
              <w:t>Assessment task:</w:t>
            </w:r>
          </w:p>
          <w:p w:rsidR="002D5674" w:rsidRDefault="002D5674" w:rsidP="002D5674">
            <w:pPr>
              <w:tabs>
                <w:tab w:val="left" w:pos="2730"/>
              </w:tabs>
              <w:spacing w:after="0"/>
              <w:rPr>
                <w:rFonts w:ascii="Arial" w:hAnsi="Arial" w:cs="Arial"/>
                <w:sz w:val="16"/>
                <w:szCs w:val="16"/>
              </w:rPr>
            </w:pPr>
            <w:r>
              <w:rPr>
                <w:rFonts w:ascii="Arial" w:hAnsi="Arial" w:cs="Arial"/>
                <w:sz w:val="16"/>
                <w:szCs w:val="16"/>
              </w:rPr>
              <w:t xml:space="preserve">Stimulus </w:t>
            </w:r>
            <w:proofErr w:type="spellStart"/>
            <w:r>
              <w:rPr>
                <w:rFonts w:ascii="Arial" w:hAnsi="Arial" w:cs="Arial"/>
                <w:sz w:val="16"/>
                <w:szCs w:val="16"/>
              </w:rPr>
              <w:t>activies</w:t>
            </w:r>
            <w:proofErr w:type="spellEnd"/>
            <w:r>
              <w:rPr>
                <w:rFonts w:ascii="Arial" w:hAnsi="Arial" w:cs="Arial"/>
                <w:sz w:val="16"/>
                <w:szCs w:val="16"/>
              </w:rPr>
              <w:t xml:space="preserve"> to describe features of places and weather</w:t>
            </w:r>
          </w:p>
          <w:p w:rsidR="002D5674" w:rsidRPr="008D26BF" w:rsidRDefault="002D5674" w:rsidP="002D5674">
            <w:pPr>
              <w:pStyle w:val="TableColumnBlackHeading"/>
              <w:spacing w:before="0" w:after="0"/>
              <w:rPr>
                <w:rFonts w:cs="Arial"/>
                <w:sz w:val="16"/>
                <w:szCs w:val="16"/>
                <w:lang w:val="en-AU"/>
              </w:rPr>
            </w:pPr>
            <w:r w:rsidRPr="008C5379">
              <w:rPr>
                <w:rFonts w:cs="Arial"/>
                <w:b w:val="0"/>
                <w:i/>
                <w:sz w:val="16"/>
                <w:szCs w:val="16"/>
              </w:rPr>
              <w:t>Research project discovering the impact of weather on how we use this place and what we do to care for it</w:t>
            </w:r>
          </w:p>
        </w:tc>
      </w:tr>
      <w:tr w:rsidR="002D5674" w:rsidTr="00AD7141">
        <w:trPr>
          <w:cantSplit/>
          <w:trHeight w:val="2073"/>
        </w:trPr>
        <w:tc>
          <w:tcPr>
            <w:tcW w:w="629" w:type="dxa"/>
            <w:vMerge w:val="restart"/>
            <w:shd w:val="clear" w:color="auto" w:fill="0070C0"/>
            <w:textDirection w:val="btLr"/>
          </w:tcPr>
          <w:p w:rsidR="002D5674" w:rsidRPr="00BB0E46" w:rsidRDefault="002D5674" w:rsidP="002D5674">
            <w:pPr>
              <w:ind w:left="113" w:right="113"/>
              <w:jc w:val="center"/>
              <w:rPr>
                <w:rFonts w:ascii="Arial" w:hAnsi="Arial" w:cs="Arial"/>
                <w:b/>
                <w:color w:val="FFFFFF" w:themeColor="background1"/>
                <w:sz w:val="16"/>
                <w:szCs w:val="16"/>
              </w:rPr>
            </w:pPr>
            <w:r w:rsidRPr="00E14F44">
              <w:rPr>
                <w:rFonts w:ascii="Tahoma" w:hAnsi="Tahoma" w:cs="Tahoma"/>
                <w:b/>
                <w:color w:val="FFFFFF" w:themeColor="background1"/>
                <w:sz w:val="20"/>
                <w:szCs w:val="20"/>
              </w:rPr>
              <w:t>THE ARTS 1h/w</w:t>
            </w:r>
            <w:r>
              <w:rPr>
                <w:rFonts w:ascii="Tahoma" w:hAnsi="Tahoma" w:cs="Tahoma"/>
                <w:b/>
                <w:color w:val="FFFFFF" w:themeColor="background1"/>
                <w:sz w:val="20"/>
                <w:szCs w:val="20"/>
              </w:rPr>
              <w:t xml:space="preserve"> (plus 30m Music)</w:t>
            </w:r>
          </w:p>
        </w:tc>
        <w:tc>
          <w:tcPr>
            <w:tcW w:w="649" w:type="dxa"/>
            <w:shd w:val="clear" w:color="auto" w:fill="00B0F0"/>
            <w:tcMar>
              <w:top w:w="28" w:type="dxa"/>
              <w:left w:w="57" w:type="dxa"/>
              <w:bottom w:w="28" w:type="dxa"/>
              <w:right w:w="57" w:type="dxa"/>
            </w:tcMar>
            <w:textDirection w:val="btLr"/>
            <w:hideMark/>
          </w:tcPr>
          <w:p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4736" w:type="dxa"/>
            <w:tcBorders>
              <w:bottom w:val="single" w:sz="4" w:space="0" w:color="auto"/>
            </w:tcBorders>
            <w:tcMar>
              <w:top w:w="0" w:type="dxa"/>
              <w:left w:w="57" w:type="dxa"/>
              <w:bottom w:w="0" w:type="dxa"/>
              <w:right w:w="57" w:type="dxa"/>
            </w:tcMar>
          </w:tcPr>
          <w:p w:rsidR="002D5674" w:rsidRPr="00784BEA" w:rsidRDefault="002D5674" w:rsidP="002D5674">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 xml:space="preserve">U1 </w:t>
            </w:r>
            <w:r w:rsidRPr="00784BEA">
              <w:rPr>
                <w:rFonts w:eastAsia="SimSun" w:cs="Arial"/>
                <w:b/>
                <w:color w:val="000000"/>
                <w:sz w:val="16"/>
                <w:szCs w:val="16"/>
                <w:lang w:val="en-GB"/>
              </w:rPr>
              <w:t>– Visual Arts – Up Down And Around</w:t>
            </w:r>
            <w:r>
              <w:rPr>
                <w:rFonts w:eastAsia="SimSun" w:cs="Arial"/>
                <w:b/>
                <w:color w:val="000000"/>
                <w:sz w:val="16"/>
                <w:szCs w:val="16"/>
                <w:lang w:val="en-GB"/>
              </w:rPr>
              <w:t xml:space="preserve"> (C2C v8 U2)</w:t>
            </w:r>
          </w:p>
          <w:p w:rsidR="002D5674" w:rsidRPr="00784BEA" w:rsidRDefault="002D5674" w:rsidP="002D5674">
            <w:pPr>
              <w:pStyle w:val="Bodytext"/>
              <w:spacing w:after="0" w:line="240" w:lineRule="auto"/>
              <w:rPr>
                <w:rFonts w:cs="Arial"/>
                <w:sz w:val="16"/>
                <w:szCs w:val="16"/>
              </w:rPr>
            </w:pPr>
            <w:r w:rsidRPr="00784BEA">
              <w:rPr>
                <w:rFonts w:cs="Arial"/>
                <w:sz w:val="16"/>
                <w:szCs w:val="16"/>
              </w:rPr>
              <w:t xml:space="preserve">In this unit, students explore methods of abstraction and imaginative processes to communicate experiences, observations and personal connection to places. </w:t>
            </w:r>
            <w:r w:rsidRPr="00784BEA">
              <w:rPr>
                <w:rFonts w:cs="Arial"/>
                <w:sz w:val="16"/>
                <w:szCs w:val="16"/>
              </w:rPr>
              <w:br/>
              <w:t>Students will:</w:t>
            </w:r>
          </w:p>
          <w:p w:rsidR="002D5674" w:rsidRPr="00784BEA" w:rsidRDefault="002D5674" w:rsidP="002D5674">
            <w:pPr>
              <w:pStyle w:val="Bodytextbullet"/>
              <w:widowControl/>
              <w:numPr>
                <w:ilvl w:val="0"/>
                <w:numId w:val="36"/>
              </w:numPr>
              <w:tabs>
                <w:tab w:val="left" w:pos="720"/>
              </w:tabs>
              <w:autoSpaceDE/>
              <w:autoSpaceDN/>
              <w:adjustRightInd/>
              <w:spacing w:after="0" w:line="240" w:lineRule="auto"/>
              <w:ind w:left="0" w:hanging="357"/>
              <w:textAlignment w:val="auto"/>
              <w:outlineLvl w:val="2"/>
              <w:rPr>
                <w:rFonts w:cs="Arial"/>
                <w:sz w:val="16"/>
                <w:szCs w:val="16"/>
              </w:rPr>
            </w:pPr>
            <w:r w:rsidRPr="00784BEA">
              <w:rPr>
                <w:rFonts w:cs="Arial"/>
                <w:sz w:val="16"/>
                <w:szCs w:val="16"/>
              </w:rPr>
              <w:t>explore the visual language of expressive landscape depiction in artworks by a range of artists, including Aboriginal and Torres Strait Islander peoples and Asian artists and use this to develop their own artworks</w:t>
            </w:r>
          </w:p>
          <w:p w:rsidR="002D5674" w:rsidRPr="00784BEA" w:rsidRDefault="002D5674" w:rsidP="002D5674">
            <w:pPr>
              <w:pStyle w:val="Bodytextbullet"/>
              <w:widowControl/>
              <w:numPr>
                <w:ilvl w:val="0"/>
                <w:numId w:val="36"/>
              </w:numPr>
              <w:tabs>
                <w:tab w:val="left" w:pos="720"/>
              </w:tabs>
              <w:autoSpaceDE/>
              <w:autoSpaceDN/>
              <w:adjustRightInd/>
              <w:spacing w:after="0" w:line="240" w:lineRule="auto"/>
              <w:ind w:left="0" w:hanging="357"/>
              <w:textAlignment w:val="auto"/>
              <w:outlineLvl w:val="2"/>
              <w:rPr>
                <w:rFonts w:cs="Arial"/>
                <w:sz w:val="16"/>
                <w:szCs w:val="16"/>
              </w:rPr>
            </w:pPr>
            <w:r w:rsidRPr="00784BEA">
              <w:rPr>
                <w:rFonts w:cs="Arial"/>
                <w:sz w:val="16"/>
                <w:szCs w:val="16"/>
              </w:rPr>
              <w:t xml:space="preserve">experiment with visual conventions (printmaking, mixed media, collage, drawing) to create expressive observational artworks about places </w:t>
            </w:r>
          </w:p>
          <w:p w:rsidR="002D5674" w:rsidRPr="00784BEA" w:rsidRDefault="002D5674" w:rsidP="002D5674">
            <w:pPr>
              <w:pStyle w:val="Bodytextbullet"/>
              <w:widowControl/>
              <w:numPr>
                <w:ilvl w:val="0"/>
                <w:numId w:val="36"/>
              </w:numPr>
              <w:tabs>
                <w:tab w:val="left" w:pos="720"/>
              </w:tabs>
              <w:autoSpaceDE/>
              <w:autoSpaceDN/>
              <w:adjustRightInd/>
              <w:spacing w:after="0" w:line="240" w:lineRule="auto"/>
              <w:ind w:left="0" w:hanging="357"/>
              <w:textAlignment w:val="auto"/>
              <w:outlineLvl w:val="2"/>
              <w:rPr>
                <w:rFonts w:cs="Arial"/>
                <w:sz w:val="16"/>
                <w:szCs w:val="16"/>
              </w:rPr>
            </w:pPr>
            <w:r w:rsidRPr="00784BEA">
              <w:rPr>
                <w:rFonts w:cs="Arial"/>
                <w:sz w:val="16"/>
                <w:szCs w:val="16"/>
              </w:rPr>
              <w:t>display artworks and share ideas about emotive visual language choices they made in their artworks</w:t>
            </w:r>
          </w:p>
          <w:p w:rsidR="002D5674" w:rsidRPr="00784BEA" w:rsidRDefault="002D5674" w:rsidP="002D5674">
            <w:pPr>
              <w:pStyle w:val="Bodytextbullet"/>
              <w:widowControl/>
              <w:numPr>
                <w:ilvl w:val="0"/>
                <w:numId w:val="36"/>
              </w:numPr>
              <w:tabs>
                <w:tab w:val="left" w:pos="720"/>
              </w:tabs>
              <w:autoSpaceDE/>
              <w:autoSpaceDN/>
              <w:adjustRightInd/>
              <w:spacing w:after="0" w:line="240" w:lineRule="auto"/>
              <w:ind w:left="0" w:hanging="357"/>
              <w:textAlignment w:val="auto"/>
              <w:outlineLvl w:val="2"/>
              <w:rPr>
                <w:rFonts w:cs="Arial"/>
                <w:sz w:val="16"/>
                <w:szCs w:val="16"/>
              </w:rPr>
            </w:pPr>
            <w:r w:rsidRPr="00784BEA">
              <w:rPr>
                <w:rFonts w:cs="Arial"/>
                <w:sz w:val="16"/>
                <w:szCs w:val="16"/>
              </w:rPr>
              <w:t>describe and interpret artists’ personal connection to place.</w:t>
            </w:r>
          </w:p>
          <w:p w:rsidR="002D5674" w:rsidRPr="00784BEA" w:rsidRDefault="002D5674" w:rsidP="002D5674">
            <w:pPr>
              <w:pStyle w:val="Bodytext"/>
              <w:spacing w:after="0" w:line="240" w:lineRule="auto"/>
              <w:rPr>
                <w:rFonts w:eastAsia="SimSun" w:cs="Arial"/>
                <w:color w:val="000000"/>
                <w:sz w:val="16"/>
                <w:szCs w:val="16"/>
                <w:lang w:val="en-GB"/>
              </w:rPr>
            </w:pPr>
          </w:p>
        </w:tc>
        <w:tc>
          <w:tcPr>
            <w:tcW w:w="5580" w:type="dxa"/>
            <w:tcMar>
              <w:top w:w="0" w:type="dxa"/>
              <w:left w:w="57" w:type="dxa"/>
              <w:bottom w:w="0" w:type="dxa"/>
              <w:right w:w="57" w:type="dxa"/>
            </w:tcMar>
          </w:tcPr>
          <w:p w:rsidR="002D5674" w:rsidRPr="00784BEA" w:rsidRDefault="002D5674" w:rsidP="002D5674">
            <w:pPr>
              <w:widowControl w:val="0"/>
              <w:autoSpaceDE w:val="0"/>
              <w:autoSpaceDN w:val="0"/>
              <w:adjustRightInd w:val="0"/>
              <w:spacing w:after="0" w:line="240" w:lineRule="auto"/>
              <w:textAlignment w:val="center"/>
              <w:rPr>
                <w:rFonts w:ascii="Arial" w:hAnsi="Arial" w:cs="Arial"/>
                <w:b/>
                <w:color w:val="000000"/>
                <w:sz w:val="16"/>
                <w:szCs w:val="16"/>
                <w:lang w:val="en-GB" w:eastAsia="en-US"/>
              </w:rPr>
            </w:pPr>
            <w:r>
              <w:rPr>
                <w:rFonts w:ascii="Arial" w:hAnsi="Arial" w:cs="Arial"/>
                <w:b/>
                <w:color w:val="000000"/>
                <w:sz w:val="16"/>
                <w:szCs w:val="16"/>
                <w:lang w:val="en-GB" w:eastAsia="en-US"/>
              </w:rPr>
              <w:t xml:space="preserve">U2 - </w:t>
            </w:r>
            <w:r w:rsidRPr="00784BEA">
              <w:rPr>
                <w:rFonts w:ascii="Arial" w:hAnsi="Arial" w:cs="Arial"/>
                <w:b/>
                <w:color w:val="000000"/>
                <w:sz w:val="16"/>
                <w:szCs w:val="16"/>
                <w:lang w:val="en-GB" w:eastAsia="en-US"/>
              </w:rPr>
              <w:t>Visual Arts - Multicultural Festival</w:t>
            </w:r>
          </w:p>
          <w:p w:rsidR="002D5674" w:rsidRPr="00784BEA" w:rsidRDefault="002D5674" w:rsidP="002D5674">
            <w:pPr>
              <w:numPr>
                <w:ilvl w:val="0"/>
                <w:numId w:val="35"/>
              </w:numPr>
              <w:spacing w:after="0" w:line="240" w:lineRule="auto"/>
              <w:ind w:left="0"/>
              <w:rPr>
                <w:rFonts w:ascii="Arial" w:hAnsi="Arial" w:cs="Arial"/>
                <w:sz w:val="16"/>
                <w:szCs w:val="16"/>
              </w:rPr>
            </w:pPr>
            <w:r w:rsidRPr="00784BEA">
              <w:rPr>
                <w:rFonts w:ascii="Arial" w:hAnsi="Arial" w:cs="Arial"/>
                <w:sz w:val="16"/>
                <w:szCs w:val="16"/>
              </w:rPr>
              <w:t>Make and respond to art displays by exploring photographs and pictures from cultural stories</w:t>
            </w:r>
          </w:p>
          <w:p w:rsidR="002D5674" w:rsidRPr="00784BEA" w:rsidRDefault="002D5674" w:rsidP="002D5674">
            <w:pPr>
              <w:numPr>
                <w:ilvl w:val="0"/>
                <w:numId w:val="35"/>
              </w:numPr>
              <w:spacing w:after="0" w:line="240" w:lineRule="auto"/>
              <w:ind w:left="0"/>
              <w:rPr>
                <w:rFonts w:ascii="Arial" w:hAnsi="Arial" w:cs="Arial"/>
                <w:sz w:val="16"/>
                <w:szCs w:val="16"/>
              </w:rPr>
            </w:pPr>
            <w:r w:rsidRPr="00784BEA">
              <w:rPr>
                <w:rFonts w:ascii="Arial" w:hAnsi="Arial" w:cs="Arial"/>
                <w:sz w:val="16"/>
                <w:szCs w:val="16"/>
              </w:rPr>
              <w:t>Present art displays that communicates ideas about cultural stories to an audience of peers, family and friends</w:t>
            </w:r>
          </w:p>
          <w:p w:rsidR="002D5674" w:rsidRPr="00784BEA" w:rsidRDefault="002D5674" w:rsidP="002D5674">
            <w:pPr>
              <w:numPr>
                <w:ilvl w:val="0"/>
                <w:numId w:val="35"/>
              </w:numPr>
              <w:spacing w:after="0" w:line="240" w:lineRule="auto"/>
              <w:ind w:left="0"/>
              <w:rPr>
                <w:rFonts w:ascii="Arial" w:hAnsi="Arial" w:cs="Arial"/>
                <w:sz w:val="16"/>
                <w:szCs w:val="16"/>
              </w:rPr>
            </w:pPr>
            <w:r w:rsidRPr="00784BEA">
              <w:rPr>
                <w:rFonts w:ascii="Arial" w:hAnsi="Arial" w:cs="Arial"/>
                <w:sz w:val="16"/>
                <w:szCs w:val="16"/>
              </w:rPr>
              <w:t>Respond to own and others’ art work and consider where and why people make art displays.</w:t>
            </w:r>
          </w:p>
          <w:p w:rsidR="002D5674" w:rsidRPr="00784BEA" w:rsidRDefault="002D5674" w:rsidP="002D5674">
            <w:pPr>
              <w:pStyle w:val="Bodytext"/>
              <w:spacing w:after="0"/>
              <w:rPr>
                <w:rFonts w:eastAsia="SimSun" w:cs="Arial"/>
                <w:b/>
                <w:color w:val="000000"/>
                <w:sz w:val="16"/>
                <w:szCs w:val="16"/>
              </w:rPr>
            </w:pPr>
          </w:p>
        </w:tc>
        <w:tc>
          <w:tcPr>
            <w:tcW w:w="5400" w:type="dxa"/>
          </w:tcPr>
          <w:p w:rsidR="002D5674" w:rsidRPr="00784BEA" w:rsidRDefault="002D5674" w:rsidP="002D5674">
            <w:pPr>
              <w:pStyle w:val="Bodytext"/>
              <w:spacing w:after="0" w:line="240" w:lineRule="auto"/>
              <w:rPr>
                <w:rFonts w:eastAsia="SimSun" w:cs="Arial"/>
                <w:b/>
                <w:color w:val="000000"/>
                <w:sz w:val="16"/>
                <w:szCs w:val="16"/>
                <w:lang w:val="en-GB"/>
              </w:rPr>
            </w:pPr>
            <w:r>
              <w:rPr>
                <w:rFonts w:eastAsia="SimSun" w:cs="Arial"/>
                <w:b/>
                <w:color w:val="000000"/>
                <w:sz w:val="16"/>
                <w:szCs w:val="16"/>
                <w:lang w:val="en-GB"/>
              </w:rPr>
              <w:t>U3</w:t>
            </w:r>
            <w:r w:rsidRPr="00784BEA">
              <w:rPr>
                <w:rFonts w:eastAsia="SimSun" w:cs="Arial"/>
                <w:b/>
                <w:color w:val="000000"/>
                <w:sz w:val="16"/>
                <w:szCs w:val="16"/>
                <w:lang w:val="en-GB"/>
              </w:rPr>
              <w:t xml:space="preserve"> - Drama – Stories Come to Life</w:t>
            </w:r>
            <w:r>
              <w:rPr>
                <w:rFonts w:eastAsia="SimSun" w:cs="Arial"/>
                <w:b/>
                <w:color w:val="000000"/>
                <w:sz w:val="16"/>
                <w:szCs w:val="16"/>
                <w:lang w:val="en-GB"/>
              </w:rPr>
              <w:t xml:space="preserve"> (C2C v8 U5)</w:t>
            </w:r>
          </w:p>
          <w:p w:rsidR="002D5674" w:rsidRPr="00784BEA" w:rsidRDefault="002D5674" w:rsidP="002D5674">
            <w:pPr>
              <w:pStyle w:val="Bodytext"/>
              <w:spacing w:after="0" w:line="240" w:lineRule="auto"/>
              <w:rPr>
                <w:rFonts w:cs="Arial"/>
                <w:sz w:val="16"/>
                <w:szCs w:val="16"/>
              </w:rPr>
            </w:pPr>
            <w:r w:rsidRPr="00784BEA">
              <w:rPr>
                <w:rFonts w:cs="Arial"/>
                <w:sz w:val="16"/>
                <w:szCs w:val="16"/>
              </w:rPr>
              <w:t>In this unit, students will make and respond to drama by exploring ways that texts and stories can be enacted using voice and movement.</w:t>
            </w:r>
          </w:p>
          <w:p w:rsidR="002D5674" w:rsidRPr="00784BEA" w:rsidRDefault="002D5674" w:rsidP="002D5674">
            <w:pPr>
              <w:pStyle w:val="Bodytext"/>
              <w:spacing w:after="0" w:line="240" w:lineRule="auto"/>
              <w:rPr>
                <w:rFonts w:cs="Arial"/>
                <w:sz w:val="16"/>
                <w:szCs w:val="16"/>
              </w:rPr>
            </w:pPr>
            <w:r w:rsidRPr="00784BEA">
              <w:rPr>
                <w:rFonts w:cs="Arial"/>
                <w:sz w:val="16"/>
                <w:szCs w:val="16"/>
              </w:rPr>
              <w:t>Students will:</w:t>
            </w:r>
          </w:p>
          <w:p w:rsidR="002D5674" w:rsidRPr="00784BEA" w:rsidRDefault="002D5674" w:rsidP="002D5674">
            <w:pPr>
              <w:pStyle w:val="Bodytextbullet"/>
              <w:keepNext/>
              <w:keepLines/>
              <w:widowControl/>
              <w:numPr>
                <w:ilvl w:val="0"/>
                <w:numId w:val="37"/>
              </w:numPr>
              <w:autoSpaceDE/>
              <w:autoSpaceDN/>
              <w:adjustRightInd/>
              <w:spacing w:after="0" w:line="240" w:lineRule="auto"/>
              <w:ind w:left="0" w:hanging="315"/>
              <w:textAlignment w:val="auto"/>
              <w:outlineLvl w:val="2"/>
              <w:rPr>
                <w:rFonts w:cs="Arial"/>
                <w:sz w:val="16"/>
                <w:szCs w:val="16"/>
              </w:rPr>
            </w:pPr>
            <w:r w:rsidRPr="00784BEA">
              <w:rPr>
                <w:rFonts w:cs="Arial"/>
                <w:sz w:val="16"/>
                <w:szCs w:val="16"/>
              </w:rPr>
              <w:t xml:space="preserve">explore </w:t>
            </w:r>
            <w:r w:rsidRPr="00784BEA">
              <w:rPr>
                <w:rFonts w:cs="Arial"/>
                <w:sz w:val="16"/>
                <w:szCs w:val="16"/>
                <w:bdr w:val="none" w:sz="0" w:space="0" w:color="auto" w:frame="1"/>
              </w:rPr>
              <w:t>role</w:t>
            </w:r>
            <w:r w:rsidRPr="00784BEA">
              <w:rPr>
                <w:rFonts w:cs="Arial"/>
                <w:sz w:val="16"/>
                <w:szCs w:val="16"/>
              </w:rPr>
              <w:t xml:space="preserve"> and </w:t>
            </w:r>
            <w:r w:rsidRPr="00784BEA">
              <w:rPr>
                <w:rFonts w:cs="Arial"/>
                <w:sz w:val="16"/>
                <w:szCs w:val="16"/>
                <w:bdr w:val="none" w:sz="0" w:space="0" w:color="auto" w:frame="1"/>
              </w:rPr>
              <w:t>dramatic action</w:t>
            </w:r>
            <w:r w:rsidRPr="00784BEA">
              <w:rPr>
                <w:rFonts w:cs="Arial"/>
                <w:sz w:val="16"/>
                <w:szCs w:val="16"/>
              </w:rPr>
              <w:t xml:space="preserve"> in texts and stories through dramatic play, </w:t>
            </w:r>
            <w:r w:rsidRPr="00784BEA">
              <w:rPr>
                <w:rFonts w:cs="Arial"/>
                <w:sz w:val="16"/>
                <w:szCs w:val="16"/>
                <w:bdr w:val="none" w:sz="0" w:space="0" w:color="auto" w:frame="1"/>
              </w:rPr>
              <w:t>improvisation</w:t>
            </w:r>
            <w:r w:rsidRPr="00784BEA">
              <w:rPr>
                <w:rFonts w:cs="Arial"/>
                <w:sz w:val="16"/>
                <w:szCs w:val="16"/>
              </w:rPr>
              <w:t xml:space="preserve"> and </w:t>
            </w:r>
            <w:r w:rsidRPr="00784BEA">
              <w:rPr>
                <w:rFonts w:cs="Arial"/>
                <w:sz w:val="16"/>
                <w:szCs w:val="16"/>
                <w:bdr w:val="none" w:sz="0" w:space="0" w:color="auto" w:frame="1"/>
              </w:rPr>
              <w:t>process drama</w:t>
            </w:r>
          </w:p>
          <w:p w:rsidR="002D5674" w:rsidRPr="00784BEA" w:rsidRDefault="002D5674" w:rsidP="002D5674">
            <w:pPr>
              <w:pStyle w:val="Bodytextbullet"/>
              <w:keepNext/>
              <w:keepLines/>
              <w:widowControl/>
              <w:numPr>
                <w:ilvl w:val="0"/>
                <w:numId w:val="37"/>
              </w:numPr>
              <w:autoSpaceDE/>
              <w:autoSpaceDN/>
              <w:adjustRightInd/>
              <w:spacing w:after="0" w:line="240" w:lineRule="auto"/>
              <w:ind w:left="0" w:hanging="315"/>
              <w:textAlignment w:val="auto"/>
              <w:outlineLvl w:val="2"/>
              <w:rPr>
                <w:rFonts w:cs="Arial"/>
                <w:sz w:val="16"/>
                <w:szCs w:val="16"/>
              </w:rPr>
            </w:pPr>
            <w:r w:rsidRPr="00784BEA">
              <w:rPr>
                <w:rFonts w:cs="Arial"/>
                <w:sz w:val="16"/>
                <w:szCs w:val="16"/>
              </w:rPr>
              <w:t xml:space="preserve">use voice, facial expression, movement and space to imagine and establish </w:t>
            </w:r>
            <w:r w:rsidRPr="00784BEA">
              <w:rPr>
                <w:rFonts w:cs="Arial"/>
                <w:sz w:val="16"/>
                <w:szCs w:val="16"/>
                <w:bdr w:val="none" w:sz="0" w:space="0" w:color="auto" w:frame="1"/>
              </w:rPr>
              <w:t>role</w:t>
            </w:r>
            <w:r w:rsidRPr="00784BEA">
              <w:rPr>
                <w:rFonts w:cs="Arial"/>
                <w:sz w:val="16"/>
                <w:szCs w:val="16"/>
              </w:rPr>
              <w:t xml:space="preserve"> and situation in drama based on stories</w:t>
            </w:r>
          </w:p>
          <w:p w:rsidR="002D5674" w:rsidRPr="00784BEA" w:rsidRDefault="002D5674" w:rsidP="002D5674">
            <w:pPr>
              <w:pStyle w:val="Bodytextbullet"/>
              <w:keepNext/>
              <w:keepLines/>
              <w:widowControl/>
              <w:numPr>
                <w:ilvl w:val="0"/>
                <w:numId w:val="37"/>
              </w:numPr>
              <w:autoSpaceDE/>
              <w:autoSpaceDN/>
              <w:adjustRightInd/>
              <w:spacing w:after="0" w:line="240" w:lineRule="auto"/>
              <w:ind w:left="0" w:hanging="315"/>
              <w:textAlignment w:val="auto"/>
              <w:outlineLvl w:val="2"/>
              <w:rPr>
                <w:rFonts w:cs="Arial"/>
                <w:sz w:val="16"/>
                <w:szCs w:val="16"/>
              </w:rPr>
            </w:pPr>
            <w:r w:rsidRPr="00784BEA">
              <w:rPr>
                <w:rFonts w:cs="Arial"/>
                <w:sz w:val="16"/>
                <w:szCs w:val="16"/>
              </w:rPr>
              <w:t>present drama that communicates ideas, including stories from their community, to an audience</w:t>
            </w:r>
          </w:p>
          <w:p w:rsidR="002D5674" w:rsidRPr="00784BEA" w:rsidRDefault="002D5674" w:rsidP="002D5674">
            <w:pPr>
              <w:pStyle w:val="Bodytextbullet"/>
              <w:keepNext/>
              <w:keepLines/>
              <w:widowControl/>
              <w:numPr>
                <w:ilvl w:val="0"/>
                <w:numId w:val="37"/>
              </w:numPr>
              <w:autoSpaceDE/>
              <w:autoSpaceDN/>
              <w:adjustRightInd/>
              <w:spacing w:after="0" w:line="240" w:lineRule="auto"/>
              <w:ind w:left="0" w:hanging="315"/>
              <w:textAlignment w:val="auto"/>
              <w:outlineLvl w:val="2"/>
              <w:rPr>
                <w:rFonts w:cs="Arial"/>
                <w:sz w:val="16"/>
                <w:szCs w:val="16"/>
              </w:rPr>
            </w:pPr>
            <w:r w:rsidRPr="00784BEA">
              <w:rPr>
                <w:rFonts w:cs="Arial"/>
                <w:sz w:val="16"/>
                <w:szCs w:val="16"/>
              </w:rPr>
              <w:t>respond to drama and consider where and why people make drama.</w:t>
            </w:r>
          </w:p>
          <w:p w:rsidR="002D5674" w:rsidRPr="00784BEA" w:rsidRDefault="002D5674" w:rsidP="002D5674">
            <w:pPr>
              <w:pStyle w:val="Bodytextbullet"/>
              <w:numPr>
                <w:ilvl w:val="0"/>
                <w:numId w:val="0"/>
              </w:numPr>
              <w:spacing w:after="0"/>
              <w:rPr>
                <w:rFonts w:cs="Arial"/>
                <w:b/>
                <w:sz w:val="16"/>
                <w:szCs w:val="16"/>
              </w:rPr>
            </w:pPr>
          </w:p>
        </w:tc>
        <w:tc>
          <w:tcPr>
            <w:tcW w:w="5592" w:type="dxa"/>
            <w:tcBorders>
              <w:bottom w:val="single" w:sz="4" w:space="0" w:color="auto"/>
            </w:tcBorders>
            <w:tcMar>
              <w:top w:w="0" w:type="dxa"/>
              <w:left w:w="57" w:type="dxa"/>
              <w:bottom w:w="0" w:type="dxa"/>
              <w:right w:w="57" w:type="dxa"/>
            </w:tcMar>
          </w:tcPr>
          <w:p w:rsidR="002D5674" w:rsidRPr="00784BEA" w:rsidRDefault="002D5674" w:rsidP="002D5674">
            <w:pPr>
              <w:pStyle w:val="Bodytextbullet"/>
              <w:numPr>
                <w:ilvl w:val="0"/>
                <w:numId w:val="0"/>
              </w:numPr>
              <w:spacing w:after="0"/>
              <w:rPr>
                <w:rFonts w:cs="Arial"/>
                <w:b/>
                <w:sz w:val="16"/>
                <w:szCs w:val="16"/>
              </w:rPr>
            </w:pPr>
            <w:r>
              <w:rPr>
                <w:rFonts w:cs="Arial"/>
                <w:b/>
                <w:sz w:val="16"/>
                <w:szCs w:val="16"/>
              </w:rPr>
              <w:t>U4</w:t>
            </w:r>
            <w:r w:rsidRPr="00784BEA">
              <w:rPr>
                <w:rFonts w:cs="Arial"/>
                <w:b/>
                <w:sz w:val="16"/>
                <w:szCs w:val="16"/>
              </w:rPr>
              <w:t xml:space="preserve"> – Media Arts – Look Again</w:t>
            </w:r>
            <w:r>
              <w:rPr>
                <w:rFonts w:cs="Arial"/>
                <w:b/>
                <w:sz w:val="16"/>
                <w:szCs w:val="16"/>
              </w:rPr>
              <w:t xml:space="preserve"> (C2C v8 U1)</w:t>
            </w:r>
          </w:p>
          <w:p w:rsidR="002D5674" w:rsidRPr="00784BEA" w:rsidRDefault="002D5674" w:rsidP="002D5674">
            <w:pPr>
              <w:pStyle w:val="Bodytext"/>
              <w:spacing w:after="0" w:line="240" w:lineRule="auto"/>
              <w:rPr>
                <w:rFonts w:cs="Arial"/>
                <w:sz w:val="16"/>
                <w:szCs w:val="16"/>
              </w:rPr>
            </w:pPr>
            <w:r w:rsidRPr="00784BEA">
              <w:rPr>
                <w:rFonts w:cs="Arial"/>
                <w:sz w:val="16"/>
                <w:szCs w:val="16"/>
              </w:rPr>
              <w:t>In this unit, students explore manipulation and representation of self.</w:t>
            </w:r>
          </w:p>
          <w:p w:rsidR="002D5674" w:rsidRPr="00784BEA" w:rsidRDefault="002D5674" w:rsidP="002D5674">
            <w:pPr>
              <w:pStyle w:val="Bodytext"/>
              <w:spacing w:after="0" w:line="240" w:lineRule="auto"/>
              <w:rPr>
                <w:rFonts w:cs="Arial"/>
                <w:sz w:val="16"/>
                <w:szCs w:val="16"/>
              </w:rPr>
            </w:pPr>
            <w:r w:rsidRPr="00784BEA">
              <w:rPr>
                <w:rFonts w:cs="Arial"/>
                <w:sz w:val="16"/>
                <w:szCs w:val="16"/>
              </w:rPr>
              <w:t>Students will:</w:t>
            </w:r>
          </w:p>
          <w:p w:rsidR="002D5674" w:rsidRPr="00784BEA" w:rsidRDefault="002D5674" w:rsidP="002D5674">
            <w:pPr>
              <w:pStyle w:val="Bodytextbullet"/>
              <w:keepNext/>
              <w:keepLines/>
              <w:widowControl/>
              <w:numPr>
                <w:ilvl w:val="0"/>
                <w:numId w:val="38"/>
              </w:numPr>
              <w:autoSpaceDE/>
              <w:autoSpaceDN/>
              <w:adjustRightInd/>
              <w:spacing w:after="0" w:line="240" w:lineRule="auto"/>
              <w:ind w:left="0" w:hanging="267"/>
              <w:textAlignment w:val="auto"/>
              <w:outlineLvl w:val="2"/>
              <w:rPr>
                <w:rFonts w:cs="Arial"/>
                <w:sz w:val="16"/>
                <w:szCs w:val="16"/>
              </w:rPr>
            </w:pPr>
            <w:r w:rsidRPr="00784BEA">
              <w:rPr>
                <w:rFonts w:cs="Arial"/>
                <w:sz w:val="16"/>
                <w:szCs w:val="16"/>
              </w:rPr>
              <w:t xml:space="preserve">explore self-portrait representations which change reality and the ability of technology to manipulate and present new realities </w:t>
            </w:r>
          </w:p>
          <w:p w:rsidR="002D5674" w:rsidRPr="00784BEA" w:rsidRDefault="002D5674" w:rsidP="002D5674">
            <w:pPr>
              <w:pStyle w:val="Bodytextbullet"/>
              <w:keepNext/>
              <w:keepLines/>
              <w:widowControl/>
              <w:numPr>
                <w:ilvl w:val="0"/>
                <w:numId w:val="38"/>
              </w:numPr>
              <w:autoSpaceDE/>
              <w:autoSpaceDN/>
              <w:adjustRightInd/>
              <w:spacing w:after="0" w:line="240" w:lineRule="auto"/>
              <w:ind w:left="0" w:hanging="267"/>
              <w:textAlignment w:val="auto"/>
              <w:outlineLvl w:val="2"/>
              <w:rPr>
                <w:rFonts w:cs="Arial"/>
                <w:sz w:val="16"/>
                <w:szCs w:val="16"/>
              </w:rPr>
            </w:pPr>
            <w:r w:rsidRPr="00784BEA">
              <w:rPr>
                <w:rFonts w:cs="Arial"/>
                <w:sz w:val="16"/>
                <w:szCs w:val="16"/>
              </w:rPr>
              <w:t xml:space="preserve">experiment with manipulation of still or moving images to present alternate character representations (costume and props; special effects or video effects) </w:t>
            </w:r>
          </w:p>
          <w:p w:rsidR="002D5674" w:rsidRPr="00784BEA" w:rsidRDefault="002D5674" w:rsidP="002D5674">
            <w:pPr>
              <w:pStyle w:val="Bodytextbullet"/>
              <w:keepNext/>
              <w:keepLines/>
              <w:widowControl/>
              <w:numPr>
                <w:ilvl w:val="0"/>
                <w:numId w:val="38"/>
              </w:numPr>
              <w:autoSpaceDE/>
              <w:autoSpaceDN/>
              <w:adjustRightInd/>
              <w:spacing w:after="0" w:line="240" w:lineRule="auto"/>
              <w:ind w:left="0" w:hanging="267"/>
              <w:textAlignment w:val="auto"/>
              <w:outlineLvl w:val="2"/>
              <w:rPr>
                <w:rFonts w:cs="Arial"/>
                <w:sz w:val="16"/>
                <w:szCs w:val="16"/>
              </w:rPr>
            </w:pPr>
            <w:r w:rsidRPr="00784BEA">
              <w:rPr>
                <w:rFonts w:cs="Arial"/>
                <w:sz w:val="16"/>
                <w:szCs w:val="16"/>
              </w:rPr>
              <w:t>present manipulated images in digital or print form to share understanding of generational relationships</w:t>
            </w:r>
          </w:p>
          <w:p w:rsidR="002D5674" w:rsidRPr="00784BEA" w:rsidRDefault="002D5674" w:rsidP="002D5674">
            <w:pPr>
              <w:pStyle w:val="NoSpacing"/>
              <w:rPr>
                <w:rFonts w:cs="Arial"/>
                <w:b/>
                <w:sz w:val="16"/>
                <w:szCs w:val="16"/>
                <w:lang w:val="en-GB"/>
              </w:rPr>
            </w:pPr>
            <w:r w:rsidRPr="00784BEA">
              <w:rPr>
                <w:rFonts w:cs="Arial"/>
                <w:sz w:val="16"/>
                <w:szCs w:val="16"/>
              </w:rPr>
              <w:t>describe and discuss what is real and not real in digitally manipulated images in the work of other students and artists, starting with media from Australia, including media artworks of Aboriginal and Torres Strait Islander Peoples</w:t>
            </w:r>
          </w:p>
        </w:tc>
      </w:tr>
      <w:tr w:rsidR="002D5674" w:rsidTr="00AD7141">
        <w:trPr>
          <w:cantSplit/>
          <w:trHeight w:val="1447"/>
        </w:trPr>
        <w:tc>
          <w:tcPr>
            <w:tcW w:w="629" w:type="dxa"/>
            <w:vMerge/>
            <w:shd w:val="clear" w:color="auto" w:fill="0070C0"/>
            <w:textDirection w:val="btLr"/>
          </w:tcPr>
          <w:p w:rsidR="002D5674" w:rsidRDefault="002D5674" w:rsidP="002D5674">
            <w:pPr>
              <w:ind w:left="113" w:right="113"/>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2D5674" w:rsidRPr="002410CD" w:rsidRDefault="002D5674" w:rsidP="002D5674">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4736" w:type="dxa"/>
            <w:tcBorders>
              <w:bottom w:val="single" w:sz="4" w:space="0" w:color="auto"/>
            </w:tcBorders>
            <w:tcMar>
              <w:top w:w="0" w:type="dxa"/>
              <w:left w:w="57" w:type="dxa"/>
              <w:bottom w:w="0" w:type="dxa"/>
              <w:right w:w="57" w:type="dxa"/>
            </w:tcMar>
          </w:tcPr>
          <w:p w:rsidR="002D5674" w:rsidRPr="00784BEA" w:rsidRDefault="002D5674" w:rsidP="002D5674">
            <w:pPr>
              <w:spacing w:after="0"/>
              <w:rPr>
                <w:rFonts w:ascii="Arial" w:hAnsi="Arial" w:cs="Arial"/>
                <w:b/>
                <w:bCs/>
                <w:sz w:val="16"/>
                <w:szCs w:val="16"/>
                <w:lang w:val="en-GB"/>
              </w:rPr>
            </w:pPr>
            <w:r w:rsidRPr="00784BEA">
              <w:rPr>
                <w:rFonts w:ascii="Arial" w:hAnsi="Arial" w:cs="Arial"/>
                <w:sz w:val="16"/>
                <w:szCs w:val="16"/>
              </w:rPr>
              <w:t>By the end of Year 2, students describe artworks they make and view and where and why artworks are made and presented.</w:t>
            </w:r>
          </w:p>
          <w:p w:rsidR="002D5674" w:rsidRPr="00784BEA" w:rsidRDefault="002D5674" w:rsidP="002D5674">
            <w:pPr>
              <w:spacing w:after="0"/>
              <w:rPr>
                <w:rFonts w:ascii="Arial" w:hAnsi="Arial" w:cs="Arial"/>
                <w:sz w:val="16"/>
                <w:szCs w:val="16"/>
              </w:rPr>
            </w:pPr>
            <w:r w:rsidRPr="00784BEA">
              <w:rPr>
                <w:rFonts w:ascii="Arial" w:hAnsi="Arial" w:cs="Arial"/>
                <w:sz w:val="16"/>
                <w:szCs w:val="16"/>
              </w:rPr>
              <w:t>Students make artworks in different forms to express their ideas, observations and imagination, using different techniques and processes.</w:t>
            </w:r>
          </w:p>
        </w:tc>
        <w:tc>
          <w:tcPr>
            <w:tcW w:w="5580" w:type="dxa"/>
            <w:tcMar>
              <w:top w:w="0" w:type="dxa"/>
              <w:left w:w="57" w:type="dxa"/>
              <w:bottom w:w="0" w:type="dxa"/>
              <w:right w:w="57" w:type="dxa"/>
            </w:tcMar>
          </w:tcPr>
          <w:p w:rsidR="002D5674" w:rsidRPr="00784BEA" w:rsidRDefault="002D5674" w:rsidP="002D5674">
            <w:pPr>
              <w:pStyle w:val="Bodytext"/>
              <w:spacing w:after="0"/>
              <w:rPr>
                <w:rFonts w:cs="Arial"/>
                <w:b/>
                <w:sz w:val="16"/>
                <w:szCs w:val="16"/>
              </w:rPr>
            </w:pPr>
            <w:r w:rsidRPr="00784BEA">
              <w:rPr>
                <w:rFonts w:cs="Arial"/>
                <w:sz w:val="16"/>
                <w:szCs w:val="16"/>
              </w:rPr>
              <w:t>By the end of Year 2, students describe artworks they make and view and where and why artworks are made and presented.</w:t>
            </w:r>
          </w:p>
          <w:p w:rsidR="002D5674" w:rsidRPr="00784BEA" w:rsidRDefault="002D5674" w:rsidP="002D5674">
            <w:pPr>
              <w:spacing w:after="0"/>
              <w:rPr>
                <w:rFonts w:ascii="Arial" w:hAnsi="Arial" w:cs="Arial"/>
                <w:sz w:val="16"/>
                <w:szCs w:val="16"/>
              </w:rPr>
            </w:pPr>
            <w:r w:rsidRPr="00784BEA">
              <w:rPr>
                <w:rFonts w:ascii="Arial" w:hAnsi="Arial" w:cs="Arial"/>
                <w:sz w:val="16"/>
                <w:szCs w:val="16"/>
              </w:rPr>
              <w:t>Students make artworks in different forms to express their ideas, observations and imagination, using different techniques and processes.</w:t>
            </w:r>
          </w:p>
        </w:tc>
        <w:tc>
          <w:tcPr>
            <w:tcW w:w="5400" w:type="dxa"/>
          </w:tcPr>
          <w:p w:rsidR="002D5674" w:rsidRPr="00784BEA" w:rsidRDefault="002D5674" w:rsidP="002D5674">
            <w:pPr>
              <w:pStyle w:val="Heading3"/>
              <w:keepNext w:val="0"/>
              <w:keepLines w:val="0"/>
              <w:spacing w:before="0" w:after="0"/>
              <w:rPr>
                <w:rFonts w:eastAsiaTheme="minorEastAsia" w:cs="Arial"/>
                <w:b w:val="0"/>
                <w:sz w:val="16"/>
                <w:szCs w:val="16"/>
              </w:rPr>
            </w:pPr>
            <w:r w:rsidRPr="00784BEA">
              <w:rPr>
                <w:rFonts w:eastAsiaTheme="minorEastAsia" w:cs="Arial"/>
                <w:b w:val="0"/>
                <w:sz w:val="16"/>
                <w:szCs w:val="16"/>
              </w:rPr>
              <w:t>By the end of Year 2, students describe what happens in drama they make, perform and view. They identify some elements in drama and describe where and why there is drama.</w:t>
            </w:r>
          </w:p>
          <w:p w:rsidR="002D5674" w:rsidRPr="00784BEA" w:rsidRDefault="002D5674" w:rsidP="002D5674">
            <w:pPr>
              <w:pStyle w:val="Heading3"/>
              <w:keepNext w:val="0"/>
              <w:keepLines w:val="0"/>
              <w:spacing w:before="0" w:after="0"/>
              <w:rPr>
                <w:rFonts w:eastAsiaTheme="minorEastAsia" w:cs="Arial"/>
                <w:b w:val="0"/>
                <w:sz w:val="16"/>
                <w:szCs w:val="16"/>
              </w:rPr>
            </w:pPr>
            <w:r w:rsidRPr="00784BEA">
              <w:rPr>
                <w:rFonts w:eastAsiaTheme="minorEastAsia" w:cs="Arial"/>
                <w:b w:val="0"/>
                <w:sz w:val="16"/>
                <w:szCs w:val="16"/>
              </w:rPr>
              <w:t>Students make and present drama using the elements of role, situation and focus in dramatic play and improvisation.</w:t>
            </w:r>
          </w:p>
        </w:tc>
        <w:tc>
          <w:tcPr>
            <w:tcW w:w="5592" w:type="dxa"/>
            <w:tcBorders>
              <w:bottom w:val="single" w:sz="4" w:space="0" w:color="auto"/>
            </w:tcBorders>
            <w:tcMar>
              <w:top w:w="0" w:type="dxa"/>
              <w:left w:w="57" w:type="dxa"/>
              <w:bottom w:w="0" w:type="dxa"/>
              <w:right w:w="57" w:type="dxa"/>
            </w:tcMar>
          </w:tcPr>
          <w:p w:rsidR="002D5674" w:rsidRPr="00784BEA" w:rsidRDefault="002D5674" w:rsidP="002D5674">
            <w:pPr>
              <w:spacing w:after="0"/>
              <w:rPr>
                <w:rFonts w:ascii="Arial" w:hAnsi="Arial" w:cs="Arial"/>
                <w:b/>
                <w:bCs/>
                <w:sz w:val="16"/>
                <w:szCs w:val="16"/>
                <w:lang w:val="en-GB"/>
              </w:rPr>
            </w:pPr>
            <w:r w:rsidRPr="00784BEA">
              <w:rPr>
                <w:rFonts w:ascii="Arial" w:hAnsi="Arial" w:cs="Arial"/>
                <w:sz w:val="16"/>
                <w:szCs w:val="16"/>
              </w:rPr>
              <w:t>By the end of Year 2, students communicate about media artworks they make and view, and where and why media artworks are made.</w:t>
            </w:r>
          </w:p>
          <w:p w:rsidR="002D5674" w:rsidRPr="00784BEA" w:rsidRDefault="002D5674" w:rsidP="002D5674">
            <w:pPr>
              <w:pStyle w:val="Bodytext"/>
              <w:spacing w:after="0"/>
              <w:rPr>
                <w:rFonts w:eastAsia="MS ????" w:cs="Arial"/>
                <w:noProof/>
                <w:sz w:val="16"/>
                <w:szCs w:val="16"/>
                <w:lang w:eastAsia="zh-CN"/>
              </w:rPr>
            </w:pPr>
            <w:r w:rsidRPr="00784BEA">
              <w:rPr>
                <w:rFonts w:cs="Arial"/>
                <w:sz w:val="16"/>
                <w:szCs w:val="16"/>
              </w:rPr>
              <w:t>Students make and share media artworks using story principles, composition, sound and technologies.</w:t>
            </w:r>
            <w:r w:rsidRPr="00784BEA">
              <w:rPr>
                <w:rFonts w:eastAsia="MS ????" w:cs="Arial"/>
                <w:noProof/>
                <w:sz w:val="16"/>
                <w:szCs w:val="16"/>
                <w:lang w:eastAsia="zh-CN"/>
              </w:rPr>
              <w:t xml:space="preserve"> </w:t>
            </w:r>
          </w:p>
          <w:p w:rsidR="002D5674" w:rsidRPr="00784BEA" w:rsidRDefault="002D5674" w:rsidP="002D5674">
            <w:pPr>
              <w:pStyle w:val="TableColumnBlackHeading"/>
              <w:spacing w:before="0" w:after="0"/>
              <w:rPr>
                <w:rFonts w:cs="Arial"/>
                <w:sz w:val="16"/>
                <w:szCs w:val="16"/>
                <w:lang w:val="en-AU"/>
              </w:rPr>
            </w:pPr>
          </w:p>
        </w:tc>
      </w:tr>
      <w:tr w:rsidR="002D5674" w:rsidTr="00AD7141">
        <w:trPr>
          <w:cantSplit/>
          <w:trHeight w:val="851"/>
        </w:trPr>
        <w:tc>
          <w:tcPr>
            <w:tcW w:w="629" w:type="dxa"/>
            <w:vMerge/>
            <w:shd w:val="clear" w:color="auto" w:fill="0070C0"/>
            <w:textDirection w:val="btLr"/>
          </w:tcPr>
          <w:p w:rsidR="002D5674" w:rsidRDefault="002D5674" w:rsidP="002D5674">
            <w:pPr>
              <w:spacing w:after="0" w:line="240" w:lineRule="auto"/>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tcPr>
          <w:p w:rsidR="002D5674" w:rsidRPr="009075BC" w:rsidRDefault="002D5674" w:rsidP="002D5674">
            <w:pPr>
              <w:ind w:left="113" w:right="113"/>
              <w:jc w:val="center"/>
              <w:rPr>
                <w:rFonts w:asciiTheme="minorHAnsi" w:hAnsiTheme="minorHAnsi" w:cs="Arial"/>
                <w:b/>
                <w:color w:val="FFFFFF"/>
                <w:sz w:val="24"/>
                <w:szCs w:val="24"/>
              </w:rPr>
            </w:pPr>
            <w:r w:rsidRPr="002410CD">
              <w:rPr>
                <w:rFonts w:ascii="Arial" w:hAnsi="Arial" w:cs="Arial"/>
                <w:b/>
                <w:color w:val="FFFFFF" w:themeColor="background1"/>
                <w:sz w:val="16"/>
                <w:szCs w:val="16"/>
              </w:rPr>
              <w:t>ASSESSMENT</w:t>
            </w:r>
          </w:p>
        </w:tc>
        <w:tc>
          <w:tcPr>
            <w:tcW w:w="4736" w:type="dxa"/>
            <w:tcBorders>
              <w:top w:val="single" w:sz="4" w:space="0" w:color="auto"/>
              <w:left w:val="single" w:sz="4" w:space="0" w:color="003366"/>
              <w:bottom w:val="single" w:sz="4" w:space="0" w:color="auto"/>
              <w:right w:val="single" w:sz="4" w:space="0" w:color="auto"/>
            </w:tcBorders>
            <w:shd w:val="clear" w:color="auto" w:fill="D9D9D9"/>
            <w:tcMar>
              <w:top w:w="0" w:type="dxa"/>
              <w:left w:w="57" w:type="dxa"/>
              <w:bottom w:w="0" w:type="dxa"/>
              <w:right w:w="57" w:type="dxa"/>
            </w:tcMar>
          </w:tcPr>
          <w:p w:rsidR="002D5674" w:rsidRPr="00225CE7" w:rsidRDefault="002D5674" w:rsidP="002D5674">
            <w:pPr>
              <w:pStyle w:val="TableColumnBlackHeading"/>
              <w:spacing w:before="0" w:after="0"/>
              <w:rPr>
                <w:rFonts w:cs="Arial"/>
                <w:sz w:val="16"/>
                <w:szCs w:val="16"/>
              </w:rPr>
            </w:pPr>
            <w:r w:rsidRPr="00225CE7">
              <w:rPr>
                <w:rFonts w:cs="Arial"/>
                <w:sz w:val="16"/>
                <w:szCs w:val="16"/>
              </w:rPr>
              <w:t>Formative assessment –  Teacher observations, checklists</w:t>
            </w:r>
          </w:p>
          <w:p w:rsidR="002D5674" w:rsidRPr="00225CE7" w:rsidRDefault="002D5674" w:rsidP="002D5674">
            <w:pPr>
              <w:pStyle w:val="TableColumnBlackHeading"/>
              <w:spacing w:before="0" w:after="0"/>
              <w:rPr>
                <w:rFonts w:cs="Arial"/>
                <w:sz w:val="16"/>
                <w:szCs w:val="16"/>
              </w:rPr>
            </w:pPr>
            <w:r w:rsidRPr="00225CE7">
              <w:rPr>
                <w:rFonts w:cs="Arial"/>
                <w:sz w:val="16"/>
                <w:szCs w:val="16"/>
              </w:rPr>
              <w:t>Summative assessment -  Displayed art work</w:t>
            </w:r>
          </w:p>
        </w:tc>
        <w:tc>
          <w:tcPr>
            <w:tcW w:w="5580" w:type="dxa"/>
            <w:tcBorders>
              <w:top w:val="single" w:sz="2" w:space="0" w:color="auto"/>
              <w:left w:val="single" w:sz="4" w:space="0" w:color="auto"/>
              <w:bottom w:val="single" w:sz="4" w:space="0" w:color="003366"/>
              <w:right w:val="single" w:sz="4" w:space="0" w:color="003366"/>
            </w:tcBorders>
            <w:shd w:val="clear" w:color="auto" w:fill="D9D9D9"/>
            <w:tcMar>
              <w:top w:w="0" w:type="dxa"/>
              <w:left w:w="57" w:type="dxa"/>
              <w:bottom w:w="0" w:type="dxa"/>
              <w:right w:w="57" w:type="dxa"/>
            </w:tcMar>
          </w:tcPr>
          <w:p w:rsidR="002D5674" w:rsidRPr="00225CE7" w:rsidRDefault="002D5674" w:rsidP="002D5674">
            <w:pPr>
              <w:pStyle w:val="TableColumnBlackHeading"/>
              <w:spacing w:before="0" w:after="0"/>
              <w:rPr>
                <w:rFonts w:cs="Arial"/>
                <w:sz w:val="16"/>
                <w:szCs w:val="16"/>
              </w:rPr>
            </w:pPr>
            <w:r w:rsidRPr="00225CE7">
              <w:rPr>
                <w:rFonts w:cs="Arial"/>
                <w:sz w:val="16"/>
                <w:szCs w:val="16"/>
              </w:rPr>
              <w:t>Formative assessment -  Work samples, teacher observations, checklists</w:t>
            </w:r>
          </w:p>
          <w:p w:rsidR="002D5674" w:rsidRPr="00225CE7" w:rsidRDefault="002D5674" w:rsidP="002D5674">
            <w:pPr>
              <w:pStyle w:val="TableColumnBlackHeading"/>
              <w:spacing w:before="0" w:after="0"/>
              <w:rPr>
                <w:rFonts w:cs="Arial"/>
                <w:sz w:val="16"/>
                <w:szCs w:val="16"/>
              </w:rPr>
            </w:pPr>
            <w:r w:rsidRPr="00225CE7">
              <w:rPr>
                <w:rFonts w:cs="Arial"/>
                <w:sz w:val="16"/>
                <w:szCs w:val="16"/>
              </w:rPr>
              <w:t>Summative assessment – Displayed art work</w:t>
            </w:r>
          </w:p>
        </w:tc>
        <w:tc>
          <w:tcPr>
            <w:tcW w:w="5400" w:type="dxa"/>
            <w:tcBorders>
              <w:top w:val="single" w:sz="2" w:space="0" w:color="auto"/>
              <w:left w:val="single" w:sz="4" w:space="0" w:color="auto"/>
              <w:bottom w:val="single" w:sz="4" w:space="0" w:color="003366"/>
              <w:right w:val="single" w:sz="4" w:space="0" w:color="auto"/>
            </w:tcBorders>
            <w:shd w:val="clear" w:color="auto" w:fill="D9D9D9"/>
          </w:tcPr>
          <w:p w:rsidR="002D5674" w:rsidRPr="00225CE7" w:rsidRDefault="002D5674" w:rsidP="002D5674">
            <w:pPr>
              <w:pStyle w:val="TableColumnBlackHeading"/>
              <w:spacing w:before="0" w:after="0"/>
              <w:rPr>
                <w:rFonts w:cs="Arial"/>
                <w:sz w:val="16"/>
                <w:szCs w:val="16"/>
              </w:rPr>
            </w:pPr>
            <w:proofErr w:type="spellStart"/>
            <w:r w:rsidRPr="00225CE7">
              <w:rPr>
                <w:rFonts w:cs="Arial"/>
                <w:sz w:val="16"/>
                <w:szCs w:val="16"/>
              </w:rPr>
              <w:t>Foramtive</w:t>
            </w:r>
            <w:proofErr w:type="spellEnd"/>
            <w:r w:rsidRPr="00225CE7">
              <w:rPr>
                <w:rFonts w:cs="Arial"/>
                <w:sz w:val="16"/>
                <w:szCs w:val="16"/>
              </w:rPr>
              <w:t xml:space="preserve"> assessment – Teacher observations and checklists</w:t>
            </w:r>
          </w:p>
          <w:p w:rsidR="002D5674" w:rsidRPr="00225CE7" w:rsidRDefault="002D5674" w:rsidP="002D5674">
            <w:pPr>
              <w:pStyle w:val="TableColumnBlackHeading"/>
              <w:spacing w:before="0" w:after="0"/>
              <w:rPr>
                <w:rFonts w:cs="Arial"/>
                <w:sz w:val="16"/>
                <w:szCs w:val="16"/>
              </w:rPr>
            </w:pPr>
            <w:r w:rsidRPr="00225CE7">
              <w:rPr>
                <w:rFonts w:cs="Arial"/>
                <w:sz w:val="16"/>
                <w:szCs w:val="16"/>
              </w:rPr>
              <w:t xml:space="preserve">Summative assessment – Performances (group and </w:t>
            </w:r>
            <w:proofErr w:type="spellStart"/>
            <w:r w:rsidRPr="00225CE7">
              <w:rPr>
                <w:rFonts w:cs="Arial"/>
                <w:sz w:val="16"/>
                <w:szCs w:val="16"/>
              </w:rPr>
              <w:t>ind</w:t>
            </w:r>
            <w:proofErr w:type="spellEnd"/>
            <w:r w:rsidRPr="00225CE7">
              <w:rPr>
                <w:rFonts w:cs="Arial"/>
                <w:sz w:val="16"/>
                <w:szCs w:val="16"/>
              </w:rPr>
              <w:t>)</w:t>
            </w:r>
          </w:p>
        </w:tc>
        <w:tc>
          <w:tcPr>
            <w:tcW w:w="5592" w:type="dxa"/>
            <w:tcBorders>
              <w:top w:val="single" w:sz="4" w:space="0" w:color="auto"/>
              <w:left w:val="single" w:sz="4" w:space="0" w:color="auto"/>
              <w:bottom w:val="single" w:sz="4" w:space="0" w:color="auto"/>
              <w:right w:val="single" w:sz="4" w:space="0" w:color="003366"/>
            </w:tcBorders>
            <w:shd w:val="clear" w:color="auto" w:fill="D9D9D9"/>
            <w:tcMar>
              <w:top w:w="0" w:type="dxa"/>
              <w:left w:w="57" w:type="dxa"/>
              <w:bottom w:w="0" w:type="dxa"/>
              <w:right w:w="57" w:type="dxa"/>
            </w:tcMar>
          </w:tcPr>
          <w:p w:rsidR="002D5674" w:rsidRPr="00225CE7" w:rsidRDefault="002D5674" w:rsidP="002D5674">
            <w:pPr>
              <w:pStyle w:val="TableColumnBlackHeading"/>
              <w:spacing w:before="0" w:after="0"/>
              <w:rPr>
                <w:rFonts w:cs="Arial"/>
                <w:sz w:val="16"/>
                <w:szCs w:val="16"/>
              </w:rPr>
            </w:pPr>
            <w:r w:rsidRPr="00225CE7">
              <w:rPr>
                <w:rFonts w:cs="Arial"/>
                <w:sz w:val="16"/>
                <w:szCs w:val="16"/>
              </w:rPr>
              <w:t>Formative assessment – Teacher observations, checklists</w:t>
            </w:r>
          </w:p>
          <w:p w:rsidR="002D5674" w:rsidRPr="00225CE7" w:rsidRDefault="002D5674" w:rsidP="002D5674">
            <w:pPr>
              <w:pStyle w:val="TableColumnBlackHeading"/>
              <w:spacing w:before="0" w:after="0"/>
              <w:rPr>
                <w:rFonts w:cs="Arial"/>
                <w:sz w:val="16"/>
                <w:szCs w:val="16"/>
              </w:rPr>
            </w:pPr>
            <w:r w:rsidRPr="00225CE7">
              <w:rPr>
                <w:rFonts w:cs="Arial"/>
                <w:sz w:val="16"/>
                <w:szCs w:val="16"/>
              </w:rPr>
              <w:t xml:space="preserve">Summative assessment -  </w:t>
            </w:r>
            <w:proofErr w:type="spellStart"/>
            <w:r w:rsidRPr="00225CE7">
              <w:rPr>
                <w:rFonts w:cs="Arial"/>
                <w:sz w:val="16"/>
                <w:szCs w:val="16"/>
              </w:rPr>
              <w:t>Indivivual</w:t>
            </w:r>
            <w:proofErr w:type="spellEnd"/>
            <w:r w:rsidRPr="00225CE7">
              <w:rPr>
                <w:rFonts w:cs="Arial"/>
                <w:sz w:val="16"/>
                <w:szCs w:val="16"/>
              </w:rPr>
              <w:t xml:space="preserve"> future media portrait presentation</w:t>
            </w:r>
          </w:p>
        </w:tc>
      </w:tr>
      <w:tr w:rsidR="00ED1C04" w:rsidTr="000A31FC">
        <w:trPr>
          <w:cantSplit/>
          <w:trHeight w:val="825"/>
        </w:trPr>
        <w:tc>
          <w:tcPr>
            <w:tcW w:w="629" w:type="dxa"/>
            <w:vMerge/>
            <w:shd w:val="clear" w:color="auto" w:fill="0070C0"/>
            <w:textDirection w:val="btLr"/>
            <w:hideMark/>
          </w:tcPr>
          <w:p w:rsidR="00ED1C04" w:rsidRDefault="00ED1C04" w:rsidP="002D5674">
            <w:pPr>
              <w:spacing w:after="0" w:line="240" w:lineRule="auto"/>
              <w:rPr>
                <w:rFonts w:asciiTheme="minorHAnsi" w:hAnsiTheme="minorHAnsi" w:cs="Arial"/>
                <w:b/>
                <w:color w:val="FFFFFF"/>
                <w:sz w:val="36"/>
                <w:szCs w:val="20"/>
              </w:rPr>
            </w:pPr>
          </w:p>
        </w:tc>
        <w:tc>
          <w:tcPr>
            <w:tcW w:w="649" w:type="dxa"/>
            <w:vMerge w:val="restart"/>
            <w:shd w:val="clear" w:color="auto" w:fill="00B0F0"/>
            <w:tcMar>
              <w:top w:w="28" w:type="dxa"/>
              <w:left w:w="57" w:type="dxa"/>
              <w:bottom w:w="28" w:type="dxa"/>
              <w:right w:w="57" w:type="dxa"/>
            </w:tcMar>
            <w:textDirection w:val="btLr"/>
            <w:hideMark/>
          </w:tcPr>
          <w:p w:rsidR="00ED1C04" w:rsidRDefault="00ED1C04" w:rsidP="002D5674">
            <w:pPr>
              <w:ind w:left="113" w:right="113"/>
              <w:jc w:val="center"/>
              <w:rPr>
                <w:rFonts w:ascii="Tahoma" w:hAnsi="Tahoma" w:cs="Tahoma"/>
                <w:b/>
                <w:sz w:val="20"/>
                <w:szCs w:val="20"/>
              </w:rPr>
            </w:pPr>
          </w:p>
        </w:tc>
        <w:tc>
          <w:tcPr>
            <w:tcW w:w="10316" w:type="dxa"/>
            <w:gridSpan w:val="2"/>
            <w:tcBorders>
              <w:top w:val="single" w:sz="4" w:space="0" w:color="auto"/>
              <w:bottom w:val="single" w:sz="4" w:space="0" w:color="auto"/>
              <w:right w:val="single" w:sz="4" w:space="0" w:color="auto"/>
            </w:tcBorders>
            <w:tcMar>
              <w:top w:w="0" w:type="dxa"/>
              <w:left w:w="57" w:type="dxa"/>
              <w:bottom w:w="0" w:type="dxa"/>
              <w:right w:w="57" w:type="dxa"/>
            </w:tcMar>
          </w:tcPr>
          <w:p w:rsidR="00ED1C04" w:rsidRDefault="00ED1C04" w:rsidP="00ED1C04">
            <w:pPr>
              <w:pStyle w:val="Bodytext"/>
              <w:spacing w:line="240" w:lineRule="auto"/>
              <w:rPr>
                <w:rFonts w:asciiTheme="minorHAnsi" w:hAnsiTheme="minorHAnsi"/>
                <w:b/>
                <w:sz w:val="20"/>
              </w:rPr>
            </w:pPr>
            <w:r w:rsidRPr="00580637">
              <w:rPr>
                <w:rFonts w:asciiTheme="minorHAnsi" w:hAnsiTheme="minorHAnsi"/>
                <w:b/>
                <w:sz w:val="20"/>
              </w:rPr>
              <w:t>Music</w:t>
            </w:r>
          </w:p>
          <w:p w:rsidR="00ED1C04" w:rsidRPr="00580637" w:rsidRDefault="00ED1C04" w:rsidP="00ED1C04">
            <w:pPr>
              <w:pStyle w:val="Bodytext"/>
              <w:spacing w:line="240" w:lineRule="auto"/>
              <w:rPr>
                <w:rFonts w:asciiTheme="minorHAnsi" w:hAnsiTheme="minorHAnsi"/>
              </w:rPr>
            </w:pPr>
            <w:r w:rsidRPr="00580637">
              <w:rPr>
                <w:rFonts w:asciiTheme="minorHAnsi" w:hAnsiTheme="minorHAnsi"/>
              </w:rPr>
              <w:t>Students communicate about the music they listen to, make and perform and where and why people make music</w:t>
            </w:r>
          </w:p>
          <w:p w:rsidR="00ED1C04" w:rsidRPr="00580637" w:rsidRDefault="00ED1C04" w:rsidP="00ED1C04">
            <w:pPr>
              <w:pStyle w:val="Bodytext"/>
              <w:spacing w:line="240" w:lineRule="auto"/>
              <w:rPr>
                <w:rFonts w:asciiTheme="minorHAnsi" w:hAnsiTheme="minorHAnsi"/>
              </w:rPr>
            </w:pPr>
            <w:r w:rsidRPr="00580637">
              <w:rPr>
                <w:rFonts w:asciiTheme="minorHAnsi" w:hAnsiTheme="minorHAnsi"/>
              </w:rPr>
              <w:t>Students improvise, compose, arrange and perform music</w:t>
            </w:r>
          </w:p>
          <w:p w:rsidR="00ED1C04" w:rsidRPr="00784BEA" w:rsidRDefault="00ED1C04" w:rsidP="002D5674">
            <w:pPr>
              <w:pStyle w:val="Bodytextbullet"/>
              <w:numPr>
                <w:ilvl w:val="0"/>
                <w:numId w:val="19"/>
              </w:numPr>
              <w:spacing w:after="0"/>
              <w:ind w:left="0"/>
              <w:rPr>
                <w:rFonts w:cs="Arial"/>
                <w:b/>
                <w:sz w:val="16"/>
                <w:szCs w:val="16"/>
              </w:rPr>
            </w:pPr>
            <w:r w:rsidRPr="00580637">
              <w:rPr>
                <w:rFonts w:asciiTheme="minorHAnsi" w:hAnsiTheme="minorHAnsi"/>
              </w:rPr>
              <w:t>They demonstrate aural skills by staying in tune and keeping in tune when they sing and play</w:t>
            </w:r>
          </w:p>
        </w:tc>
        <w:tc>
          <w:tcPr>
            <w:tcW w:w="109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ED1C04" w:rsidRDefault="00ED1C04" w:rsidP="00ED1C04">
            <w:pPr>
              <w:pStyle w:val="Bodytext"/>
              <w:spacing w:line="240" w:lineRule="auto"/>
              <w:rPr>
                <w:rFonts w:asciiTheme="minorHAnsi" w:hAnsiTheme="minorHAnsi"/>
                <w:b/>
                <w:sz w:val="20"/>
              </w:rPr>
            </w:pPr>
            <w:r w:rsidRPr="00580637">
              <w:rPr>
                <w:rFonts w:asciiTheme="minorHAnsi" w:hAnsiTheme="minorHAnsi"/>
                <w:b/>
                <w:sz w:val="20"/>
              </w:rPr>
              <w:t>Music</w:t>
            </w:r>
          </w:p>
          <w:p w:rsidR="00ED1C04" w:rsidRPr="00580637" w:rsidRDefault="00ED1C04" w:rsidP="00ED1C04">
            <w:pPr>
              <w:pStyle w:val="Bodytext"/>
              <w:spacing w:line="240" w:lineRule="auto"/>
              <w:rPr>
                <w:rFonts w:asciiTheme="minorHAnsi" w:hAnsiTheme="minorHAnsi"/>
              </w:rPr>
            </w:pPr>
            <w:r w:rsidRPr="00580637">
              <w:rPr>
                <w:rFonts w:asciiTheme="minorHAnsi" w:hAnsiTheme="minorHAnsi"/>
              </w:rPr>
              <w:t>Students communicate about the music they listen to, make and perform and where and why people make music</w:t>
            </w:r>
          </w:p>
          <w:p w:rsidR="00ED1C04" w:rsidRPr="00580637" w:rsidRDefault="00ED1C04" w:rsidP="00ED1C04">
            <w:pPr>
              <w:pStyle w:val="Bodytext"/>
              <w:spacing w:line="240" w:lineRule="auto"/>
              <w:rPr>
                <w:rFonts w:asciiTheme="minorHAnsi" w:hAnsiTheme="minorHAnsi"/>
              </w:rPr>
            </w:pPr>
            <w:r w:rsidRPr="00580637">
              <w:rPr>
                <w:rFonts w:asciiTheme="minorHAnsi" w:hAnsiTheme="minorHAnsi"/>
              </w:rPr>
              <w:t>Students improvise, compose, arrange and perform music</w:t>
            </w:r>
          </w:p>
          <w:p w:rsidR="00ED1C04" w:rsidRPr="00E14F44" w:rsidRDefault="00ED1C04" w:rsidP="00ED1C04">
            <w:pPr>
              <w:pStyle w:val="Bodytextbullet"/>
              <w:numPr>
                <w:ilvl w:val="0"/>
                <w:numId w:val="19"/>
              </w:numPr>
              <w:spacing w:after="0"/>
              <w:ind w:left="0"/>
              <w:rPr>
                <w:rFonts w:cs="Arial"/>
                <w:sz w:val="16"/>
                <w:szCs w:val="16"/>
              </w:rPr>
            </w:pPr>
            <w:r w:rsidRPr="00580637">
              <w:rPr>
                <w:rFonts w:asciiTheme="minorHAnsi" w:hAnsiTheme="minorHAnsi"/>
              </w:rPr>
              <w:t>They demonstrate aural skills by staying in tune and keeping in tune when they sing and play</w:t>
            </w:r>
          </w:p>
        </w:tc>
      </w:tr>
      <w:tr w:rsidR="002D5674" w:rsidTr="00AD7141">
        <w:trPr>
          <w:cantSplit/>
          <w:trHeight w:val="57"/>
        </w:trPr>
        <w:tc>
          <w:tcPr>
            <w:tcW w:w="629" w:type="dxa"/>
            <w:vMerge/>
            <w:tcBorders>
              <w:bottom w:val="single" w:sz="4" w:space="0" w:color="auto"/>
            </w:tcBorders>
            <w:shd w:val="clear" w:color="auto" w:fill="0070C0"/>
            <w:textDirection w:val="btLr"/>
            <w:hideMark/>
          </w:tcPr>
          <w:p w:rsidR="002D5674" w:rsidRDefault="002D5674" w:rsidP="002D5674">
            <w:pPr>
              <w:spacing w:after="0" w:line="240" w:lineRule="auto"/>
              <w:rPr>
                <w:rFonts w:asciiTheme="minorHAnsi" w:hAnsiTheme="minorHAnsi" w:cs="Arial"/>
                <w:b/>
                <w:color w:val="FFFFFF"/>
                <w:sz w:val="36"/>
                <w:szCs w:val="20"/>
              </w:rPr>
            </w:pPr>
          </w:p>
        </w:tc>
        <w:tc>
          <w:tcPr>
            <w:tcW w:w="649" w:type="dxa"/>
            <w:vMerge/>
            <w:tcBorders>
              <w:bottom w:val="single" w:sz="4" w:space="0" w:color="auto"/>
            </w:tcBorders>
            <w:shd w:val="clear" w:color="auto" w:fill="00B0F0"/>
            <w:tcMar>
              <w:top w:w="28" w:type="dxa"/>
              <w:left w:w="57" w:type="dxa"/>
              <w:bottom w:w="28" w:type="dxa"/>
              <w:right w:w="57" w:type="dxa"/>
            </w:tcMar>
            <w:textDirection w:val="btLr"/>
            <w:hideMark/>
          </w:tcPr>
          <w:p w:rsidR="002D5674" w:rsidRDefault="002D5674" w:rsidP="002D5674">
            <w:pPr>
              <w:ind w:left="113" w:right="113"/>
              <w:jc w:val="center"/>
              <w:rPr>
                <w:rFonts w:ascii="Tahoma" w:hAnsi="Tahoma" w:cs="Tahoma"/>
                <w:b/>
                <w:color w:val="FFFFFF" w:themeColor="background1"/>
                <w:sz w:val="20"/>
                <w:szCs w:val="20"/>
              </w:rPr>
            </w:pPr>
          </w:p>
        </w:tc>
        <w:tc>
          <w:tcPr>
            <w:tcW w:w="4736" w:type="dxa"/>
            <w:tcBorders>
              <w:top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2D5674" w:rsidRPr="00784BEA" w:rsidRDefault="00ED1C04" w:rsidP="002D5674">
            <w:pPr>
              <w:pStyle w:val="TableColumnBlackHeading"/>
              <w:spacing w:before="0" w:after="0"/>
              <w:rPr>
                <w:rFonts w:cs="Arial"/>
                <w:sz w:val="16"/>
                <w:szCs w:val="16"/>
              </w:rPr>
            </w:pPr>
            <w:r>
              <w:rPr>
                <w:rFonts w:cs="Arial"/>
                <w:sz w:val="16"/>
                <w:szCs w:val="16"/>
              </w:rPr>
              <w:t>Formative only</w:t>
            </w:r>
          </w:p>
        </w:tc>
        <w:tc>
          <w:tcPr>
            <w:tcW w:w="558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4B1AC2" w:rsidRDefault="002D5674" w:rsidP="004B1AC2">
            <w:pPr>
              <w:pStyle w:val="TableColumnBlackHeading"/>
              <w:spacing w:after="0"/>
              <w:rPr>
                <w:rFonts w:cs="Arial"/>
                <w:sz w:val="16"/>
                <w:szCs w:val="16"/>
              </w:rPr>
            </w:pPr>
            <w:r w:rsidRPr="00784BEA">
              <w:rPr>
                <w:rFonts w:cs="Arial"/>
                <w:sz w:val="16"/>
                <w:szCs w:val="16"/>
              </w:rPr>
              <w:t xml:space="preserve">Assessment: </w:t>
            </w:r>
          </w:p>
          <w:p w:rsidR="004B1AC2" w:rsidRPr="004B1AC2" w:rsidRDefault="004B1AC2" w:rsidP="004B1AC2">
            <w:pPr>
              <w:pStyle w:val="TableColumnBlackHeading"/>
              <w:spacing w:after="0"/>
              <w:rPr>
                <w:rFonts w:ascii="Calibri" w:eastAsia="DengXian" w:hAnsi="Calibri"/>
                <w:b w:val="0"/>
                <w:szCs w:val="18"/>
                <w:lang w:val="en-AU" w:eastAsia="en-GB" w:bidi="ar-SA"/>
              </w:rPr>
            </w:pPr>
            <w:r w:rsidRPr="004B1AC2">
              <w:rPr>
                <w:rFonts w:ascii="Calibri" w:eastAsia="DengXian" w:hAnsi="Calibri"/>
                <w:b w:val="0"/>
                <w:szCs w:val="18"/>
                <w:lang w:val="en-AU" w:eastAsia="en-GB" w:bidi="ar-SA"/>
              </w:rPr>
              <w:t>Compose 4x4beat rhythms</w:t>
            </w:r>
            <w:r>
              <w:rPr>
                <w:rFonts w:ascii="Calibri" w:eastAsia="DengXian" w:hAnsi="Calibri"/>
                <w:b w:val="0"/>
                <w:szCs w:val="18"/>
                <w:lang w:val="en-AU" w:eastAsia="en-GB" w:bidi="ar-SA"/>
              </w:rPr>
              <w:t xml:space="preserve"> </w:t>
            </w:r>
            <w:r w:rsidRPr="004B1AC2">
              <w:rPr>
                <w:rFonts w:ascii="Calibri" w:eastAsia="DengXian" w:hAnsi="Calibri"/>
                <w:b w:val="0"/>
                <w:szCs w:val="18"/>
                <w:lang w:val="en-AU" w:eastAsia="en-GB" w:bidi="ar-SA"/>
              </w:rPr>
              <w:t>then perform.</w:t>
            </w:r>
          </w:p>
          <w:p w:rsidR="002D5674" w:rsidRPr="00784BEA" w:rsidRDefault="004B1AC2" w:rsidP="004B1AC2">
            <w:pPr>
              <w:pStyle w:val="TableColumnBlackHeading"/>
              <w:spacing w:before="0" w:after="0"/>
              <w:rPr>
                <w:rFonts w:cs="Arial"/>
                <w:sz w:val="16"/>
                <w:szCs w:val="16"/>
              </w:rPr>
            </w:pPr>
            <w:r w:rsidRPr="004B1AC2">
              <w:rPr>
                <w:rFonts w:ascii="Calibri" w:eastAsia="DengXian" w:hAnsi="Calibri"/>
                <w:b w:val="0"/>
                <w:szCs w:val="18"/>
                <w:lang w:val="en-AU" w:eastAsia="en-GB" w:bidi="ar-SA"/>
              </w:rPr>
              <w:t xml:space="preserve">Then, improvise a rhythm over my beat, using learnt </w:t>
            </w:r>
            <w:proofErr w:type="gramStart"/>
            <w:r w:rsidRPr="004B1AC2">
              <w:rPr>
                <w:rFonts w:ascii="Calibri" w:eastAsia="DengXian" w:hAnsi="Calibri"/>
                <w:b w:val="0"/>
                <w:szCs w:val="18"/>
                <w:lang w:val="en-AU" w:eastAsia="en-GB" w:bidi="ar-SA"/>
              </w:rPr>
              <w:t>rhythms.</w:t>
            </w:r>
            <w:r w:rsidR="002D5674" w:rsidRPr="00784BEA">
              <w:rPr>
                <w:rFonts w:cs="Arial"/>
                <w:b w:val="0"/>
                <w:sz w:val="16"/>
                <w:szCs w:val="16"/>
              </w:rPr>
              <w:t>.</w:t>
            </w:r>
            <w:proofErr w:type="gramEnd"/>
          </w:p>
        </w:tc>
        <w:tc>
          <w:tcPr>
            <w:tcW w:w="54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2D5674" w:rsidRPr="00ED1C04" w:rsidRDefault="00ED1C04" w:rsidP="002D5674">
            <w:pPr>
              <w:pStyle w:val="TableColumnBlackHeading"/>
              <w:spacing w:before="0" w:after="0"/>
              <w:rPr>
                <w:rFonts w:cs="Arial"/>
                <w:b w:val="0"/>
                <w:sz w:val="16"/>
                <w:szCs w:val="16"/>
              </w:rPr>
            </w:pPr>
            <w:r w:rsidRPr="00ED1C04">
              <w:rPr>
                <w:rFonts w:cs="Arial"/>
                <w:b w:val="0"/>
                <w:sz w:val="16"/>
                <w:szCs w:val="16"/>
              </w:rPr>
              <w:t>Formative only</w:t>
            </w:r>
          </w:p>
        </w:tc>
        <w:tc>
          <w:tcPr>
            <w:tcW w:w="5592"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2D5674" w:rsidRDefault="002D5674" w:rsidP="002D5674">
            <w:pPr>
              <w:pStyle w:val="TableColumnBlackHeading"/>
              <w:spacing w:before="0" w:after="0"/>
              <w:rPr>
                <w:rFonts w:cs="Arial"/>
                <w:sz w:val="16"/>
                <w:szCs w:val="16"/>
              </w:rPr>
            </w:pPr>
            <w:r w:rsidRPr="00784BEA">
              <w:rPr>
                <w:rFonts w:cs="Arial"/>
                <w:sz w:val="16"/>
                <w:szCs w:val="16"/>
              </w:rPr>
              <w:t xml:space="preserve">Assessment: </w:t>
            </w:r>
          </w:p>
          <w:p w:rsidR="004B1AC2" w:rsidRPr="004B1AC2" w:rsidRDefault="004B1AC2" w:rsidP="004B1AC2">
            <w:pPr>
              <w:pStyle w:val="TableColumnBlackHeading"/>
              <w:spacing w:after="0"/>
              <w:rPr>
                <w:rFonts w:cs="Arial"/>
                <w:b w:val="0"/>
                <w:sz w:val="16"/>
                <w:szCs w:val="16"/>
              </w:rPr>
            </w:pPr>
            <w:r w:rsidRPr="004B1AC2">
              <w:rPr>
                <w:rFonts w:cs="Arial"/>
                <w:b w:val="0"/>
                <w:sz w:val="16"/>
                <w:szCs w:val="16"/>
              </w:rPr>
              <w:t>Learn a piece of music in a group.</w:t>
            </w:r>
          </w:p>
          <w:p w:rsidR="004B1AC2" w:rsidRPr="00784BEA" w:rsidRDefault="004B1AC2" w:rsidP="004B1AC2">
            <w:pPr>
              <w:pStyle w:val="TableColumnBlackHeading"/>
              <w:spacing w:before="0" w:after="0"/>
              <w:rPr>
                <w:rFonts w:cs="Arial"/>
                <w:sz w:val="16"/>
                <w:szCs w:val="16"/>
              </w:rPr>
            </w:pPr>
            <w:r w:rsidRPr="004B1AC2">
              <w:rPr>
                <w:rFonts w:cs="Arial"/>
                <w:b w:val="0"/>
                <w:sz w:val="16"/>
                <w:szCs w:val="16"/>
              </w:rPr>
              <w:t xml:space="preserve">Arrange it by singing the words, </w:t>
            </w:r>
            <w:proofErr w:type="spellStart"/>
            <w:r w:rsidRPr="004B1AC2">
              <w:rPr>
                <w:rFonts w:cs="Arial"/>
                <w:b w:val="0"/>
                <w:sz w:val="16"/>
                <w:szCs w:val="16"/>
              </w:rPr>
              <w:t>timenames</w:t>
            </w:r>
            <w:proofErr w:type="spellEnd"/>
            <w:r w:rsidRPr="004B1AC2">
              <w:rPr>
                <w:rFonts w:cs="Arial"/>
                <w:b w:val="0"/>
                <w:sz w:val="16"/>
                <w:szCs w:val="16"/>
              </w:rPr>
              <w:t xml:space="preserve"> and </w:t>
            </w:r>
            <w:proofErr w:type="spellStart"/>
            <w:r w:rsidRPr="004B1AC2">
              <w:rPr>
                <w:rFonts w:cs="Arial"/>
                <w:b w:val="0"/>
                <w:sz w:val="16"/>
                <w:szCs w:val="16"/>
              </w:rPr>
              <w:t>solfa</w:t>
            </w:r>
            <w:proofErr w:type="spellEnd"/>
            <w:r w:rsidRPr="004B1AC2">
              <w:rPr>
                <w:rFonts w:cs="Arial"/>
                <w:b w:val="0"/>
                <w:sz w:val="16"/>
                <w:szCs w:val="16"/>
              </w:rPr>
              <w:t>, and canon in the arrangement of your choice.</w:t>
            </w:r>
          </w:p>
        </w:tc>
      </w:tr>
    </w:tbl>
    <w:p w:rsidR="003F3ECF" w:rsidRDefault="003F3ECF">
      <w:pPr>
        <w:spacing w:after="0" w:line="240" w:lineRule="auto"/>
        <w:rPr>
          <w:b/>
          <w:sz w:val="32"/>
          <w:szCs w:val="32"/>
        </w:rPr>
      </w:pPr>
    </w:p>
    <w:p w:rsidR="00431A81" w:rsidRDefault="00431A81" w:rsidP="00E14F44">
      <w:pPr>
        <w:tabs>
          <w:tab w:val="left" w:pos="19861"/>
        </w:tabs>
        <w:jc w:val="right"/>
        <w:rPr>
          <w:b/>
          <w:sz w:val="32"/>
          <w:szCs w:val="32"/>
        </w:rPr>
      </w:pPr>
    </w:p>
    <w:p w:rsidR="00CA46A4" w:rsidRPr="00E46BC6" w:rsidRDefault="00DD79AC" w:rsidP="00E14F44">
      <w:pPr>
        <w:tabs>
          <w:tab w:val="left" w:pos="19861"/>
        </w:tabs>
        <w:jc w:val="right"/>
        <w:rPr>
          <w:b/>
          <w:sz w:val="32"/>
          <w:szCs w:val="32"/>
        </w:rPr>
      </w:pPr>
      <w:r>
        <w:rPr>
          <w:b/>
          <w:sz w:val="32"/>
          <w:szCs w:val="32"/>
        </w:rPr>
        <w:lastRenderedPageBreak/>
        <w:t>HEALTH AND PHYSICAL EDUCATION</w:t>
      </w:r>
    </w:p>
    <w:tbl>
      <w:tblPr>
        <w:tblW w:w="2258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649"/>
        <w:gridCol w:w="5164"/>
        <w:gridCol w:w="5529"/>
        <w:gridCol w:w="5450"/>
        <w:gridCol w:w="8"/>
        <w:gridCol w:w="5157"/>
      </w:tblGrid>
      <w:tr w:rsidR="00E46BC6" w:rsidTr="00786494">
        <w:trPr>
          <w:gridBefore w:val="2"/>
          <w:wBefore w:w="1278" w:type="dxa"/>
          <w:cantSplit/>
          <w:trHeight w:val="301"/>
          <w:tblHeader/>
        </w:trPr>
        <w:tc>
          <w:tcPr>
            <w:tcW w:w="5164" w:type="dxa"/>
            <w:tcBorders>
              <w:bottom w:val="single" w:sz="4" w:space="0" w:color="auto"/>
            </w:tcBorders>
            <w:shd w:val="clear" w:color="auto" w:fill="C00000"/>
            <w:tcMar>
              <w:top w:w="0" w:type="dxa"/>
              <w:left w:w="57" w:type="dxa"/>
              <w:bottom w:w="0" w:type="dxa"/>
              <w:right w:w="57" w:type="dxa"/>
            </w:tcMar>
            <w:vAlign w:val="center"/>
            <w:hideMark/>
          </w:tcPr>
          <w:p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1</w:t>
            </w:r>
          </w:p>
        </w:tc>
        <w:tc>
          <w:tcPr>
            <w:tcW w:w="5529" w:type="dxa"/>
            <w:tcBorders>
              <w:bottom w:val="single" w:sz="4" w:space="0" w:color="auto"/>
            </w:tcBorders>
            <w:shd w:val="clear" w:color="auto" w:fill="C00000"/>
            <w:tcMar>
              <w:top w:w="0" w:type="dxa"/>
              <w:left w:w="57" w:type="dxa"/>
              <w:bottom w:w="0" w:type="dxa"/>
              <w:right w:w="57" w:type="dxa"/>
            </w:tcMar>
            <w:vAlign w:val="center"/>
            <w:hideMark/>
          </w:tcPr>
          <w:p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2</w:t>
            </w:r>
          </w:p>
        </w:tc>
        <w:tc>
          <w:tcPr>
            <w:tcW w:w="5450" w:type="dxa"/>
            <w:tcBorders>
              <w:bottom w:val="single" w:sz="4" w:space="0" w:color="auto"/>
            </w:tcBorders>
            <w:shd w:val="clear" w:color="auto" w:fill="C00000"/>
            <w:tcMar>
              <w:top w:w="0" w:type="dxa"/>
              <w:left w:w="57" w:type="dxa"/>
              <w:bottom w:w="0" w:type="dxa"/>
              <w:right w:w="57" w:type="dxa"/>
            </w:tcMar>
            <w:vAlign w:val="center"/>
            <w:hideMark/>
          </w:tcPr>
          <w:p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3</w:t>
            </w:r>
          </w:p>
        </w:tc>
        <w:tc>
          <w:tcPr>
            <w:tcW w:w="5165" w:type="dxa"/>
            <w:gridSpan w:val="2"/>
            <w:tcBorders>
              <w:bottom w:val="single" w:sz="4" w:space="0" w:color="auto"/>
            </w:tcBorders>
            <w:shd w:val="clear" w:color="auto" w:fill="C00000"/>
            <w:tcMar>
              <w:top w:w="0" w:type="dxa"/>
              <w:left w:w="57" w:type="dxa"/>
              <w:bottom w:w="0" w:type="dxa"/>
              <w:right w:w="57" w:type="dxa"/>
            </w:tcMar>
            <w:vAlign w:val="center"/>
            <w:hideMark/>
          </w:tcPr>
          <w:p w:rsidR="00E46BC6" w:rsidRDefault="00E46BC6" w:rsidP="00B74B36">
            <w:pPr>
              <w:pStyle w:val="Bodytext"/>
              <w:spacing w:after="0"/>
              <w:jc w:val="center"/>
              <w:rPr>
                <w:rFonts w:eastAsia="SimSun" w:cs="Arial"/>
                <w:b/>
                <w:color w:val="000000"/>
                <w:sz w:val="48"/>
                <w:lang w:val="en-GB"/>
              </w:rPr>
            </w:pPr>
            <w:r>
              <w:rPr>
                <w:rFonts w:eastAsia="SimSun" w:cs="Arial"/>
                <w:b/>
                <w:color w:val="FFFFFF"/>
                <w:sz w:val="48"/>
                <w:lang w:val="en-GB"/>
              </w:rPr>
              <w:t>Term 4</w:t>
            </w:r>
          </w:p>
        </w:tc>
      </w:tr>
      <w:tr w:rsidR="00587526" w:rsidTr="00401107">
        <w:trPr>
          <w:cantSplit/>
          <w:trHeight w:val="1446"/>
        </w:trPr>
        <w:tc>
          <w:tcPr>
            <w:tcW w:w="629" w:type="dxa"/>
            <w:vMerge w:val="restart"/>
            <w:tcBorders>
              <w:right w:val="single" w:sz="4" w:space="0" w:color="auto"/>
            </w:tcBorders>
            <w:shd w:val="clear" w:color="auto" w:fill="0070C0"/>
            <w:textDirection w:val="btLr"/>
            <w:vAlign w:val="center"/>
          </w:tcPr>
          <w:p w:rsidR="00587526" w:rsidRDefault="00587526" w:rsidP="00587526">
            <w:pPr>
              <w:spacing w:after="0" w:line="240" w:lineRule="auto"/>
              <w:jc w:val="center"/>
              <w:rPr>
                <w:rFonts w:asciiTheme="minorHAnsi" w:hAnsiTheme="minorHAnsi" w:cs="Arial"/>
                <w:b/>
                <w:color w:val="FFFFFF" w:themeColor="background1"/>
                <w:sz w:val="36"/>
              </w:rPr>
            </w:pPr>
            <w:r w:rsidRPr="00DD79AC">
              <w:rPr>
                <w:rFonts w:ascii="Tahoma" w:hAnsi="Tahoma" w:cs="Tahoma"/>
                <w:b/>
                <w:color w:val="FFFFFF" w:themeColor="background1"/>
                <w:sz w:val="20"/>
                <w:szCs w:val="20"/>
              </w:rPr>
              <w:t>HEALTH AND PHYSICAL EDUCATION 2h/w</w:t>
            </w:r>
          </w:p>
          <w:p w:rsidR="00587526" w:rsidRDefault="00587526" w:rsidP="00587526">
            <w:pPr>
              <w:spacing w:after="0" w:line="240" w:lineRule="auto"/>
              <w:jc w:val="center"/>
              <w:rPr>
                <w:rFonts w:asciiTheme="minorHAnsi" w:hAnsiTheme="minorHAnsi" w:cs="Arial"/>
                <w:b/>
                <w:color w:val="FFFFFF" w:themeColor="background1"/>
                <w:sz w:val="36"/>
              </w:rPr>
            </w:pPr>
          </w:p>
          <w:p w:rsidR="00587526" w:rsidRDefault="00587526" w:rsidP="00587526">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587526" w:rsidRDefault="00587526" w:rsidP="00587526">
            <w:pPr>
              <w:spacing w:after="0" w:line="240" w:lineRule="auto"/>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hideMark/>
          </w:tcPr>
          <w:p w:rsidR="00587526" w:rsidRPr="002410CD" w:rsidRDefault="00587526" w:rsidP="00587526">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 xml:space="preserve">CURRICULUM KNOWLEDGE </w:t>
            </w: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401107" w:rsidRDefault="00401107" w:rsidP="00401107">
            <w:r w:rsidRPr="00CE78F5">
              <w:t>Swimming Unit 1</w:t>
            </w:r>
          </w:p>
          <w:p w:rsidR="00401107" w:rsidRDefault="00401107" w:rsidP="00401107">
            <w:r>
              <w:t>Introduction to Orienteering</w:t>
            </w:r>
          </w:p>
          <w:p w:rsidR="00401107" w:rsidRDefault="00401107" w:rsidP="00401107">
            <w:r>
              <w:t>Cross Country Preparation</w:t>
            </w:r>
          </w:p>
          <w:p w:rsidR="00587526" w:rsidRPr="00587526" w:rsidRDefault="00587526" w:rsidP="00401107">
            <w:pPr>
              <w:pStyle w:val="ListParagraph"/>
              <w:numPr>
                <w:ilvl w:val="0"/>
                <w:numId w:val="17"/>
              </w:numPr>
              <w:spacing w:after="0" w:line="240" w:lineRule="auto"/>
              <w:ind w:left="0"/>
              <w:rPr>
                <w:rFonts w:ascii="Arial" w:hAnsi="Arial" w:cs="Arial"/>
                <w:sz w:val="16"/>
                <w:szCs w:val="16"/>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401107" w:rsidRDefault="00401107" w:rsidP="00401107">
            <w:r>
              <w:t>Athletics</w:t>
            </w:r>
          </w:p>
          <w:p w:rsidR="00401107" w:rsidRDefault="00401107" w:rsidP="00401107">
            <w:r>
              <w:t>Introduction to Athletics</w:t>
            </w:r>
          </w:p>
          <w:p w:rsidR="00401107" w:rsidRDefault="00401107" w:rsidP="00401107">
            <w:r>
              <w:t>Cross Country Preparations</w:t>
            </w:r>
          </w:p>
          <w:p w:rsidR="00587526" w:rsidRPr="00587526" w:rsidRDefault="00587526" w:rsidP="006561FE">
            <w:pPr>
              <w:pStyle w:val="ListParagraph"/>
              <w:numPr>
                <w:ilvl w:val="0"/>
                <w:numId w:val="17"/>
              </w:numPr>
              <w:spacing w:after="0" w:line="240" w:lineRule="auto"/>
              <w:ind w:left="0"/>
              <w:rPr>
                <w:rFonts w:ascii="Arial" w:hAnsi="Arial" w:cs="Arial"/>
                <w:sz w:val="16"/>
                <w:szCs w:val="16"/>
              </w:rPr>
            </w:pP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401107" w:rsidRDefault="00401107" w:rsidP="00401107">
            <w:r>
              <w:t>Gross Motor Program</w:t>
            </w:r>
          </w:p>
          <w:p w:rsidR="00587526" w:rsidRPr="00587526" w:rsidRDefault="00587526" w:rsidP="00587526">
            <w:pPr>
              <w:spacing w:after="0" w:line="240" w:lineRule="auto"/>
              <w:contextualSpacing/>
              <w:rPr>
                <w:rFonts w:ascii="Arial" w:hAnsi="Arial" w:cs="Arial"/>
                <w:sz w:val="16"/>
                <w:szCs w:val="16"/>
              </w:rPr>
            </w:pPr>
          </w:p>
        </w:tc>
        <w:tc>
          <w:tcPr>
            <w:tcW w:w="51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401107" w:rsidRDefault="00401107" w:rsidP="00401107">
            <w:r>
              <w:t>Swimming Unit 2</w:t>
            </w:r>
          </w:p>
          <w:p w:rsidR="00401107" w:rsidRDefault="00401107" w:rsidP="00401107">
            <w:r>
              <w:t>Foundation Life Saving</w:t>
            </w:r>
            <w:bookmarkStart w:id="1" w:name="_GoBack"/>
            <w:bookmarkEnd w:id="1"/>
          </w:p>
          <w:p w:rsidR="00401107" w:rsidRDefault="00401107" w:rsidP="00401107">
            <w:r>
              <w:t>Ball Games Unit</w:t>
            </w:r>
          </w:p>
          <w:p w:rsidR="00587526" w:rsidRPr="00587526" w:rsidRDefault="00587526" w:rsidP="00587526">
            <w:pPr>
              <w:pStyle w:val="Tablebullet85pt"/>
              <w:numPr>
                <w:ilvl w:val="0"/>
                <w:numId w:val="0"/>
              </w:numPr>
              <w:spacing w:before="0" w:after="0"/>
              <w:rPr>
                <w:rFonts w:cs="Arial"/>
                <w:sz w:val="16"/>
                <w:szCs w:val="16"/>
              </w:rPr>
            </w:pPr>
          </w:p>
        </w:tc>
      </w:tr>
      <w:tr w:rsidR="00587526" w:rsidTr="00587526">
        <w:trPr>
          <w:cantSplit/>
          <w:trHeight w:val="1400"/>
        </w:trPr>
        <w:tc>
          <w:tcPr>
            <w:tcW w:w="629" w:type="dxa"/>
            <w:vMerge/>
            <w:tcBorders>
              <w:right w:val="single" w:sz="4" w:space="0" w:color="auto"/>
            </w:tcBorders>
            <w:shd w:val="clear" w:color="auto" w:fill="0070C0"/>
            <w:textDirection w:val="btLr"/>
            <w:vAlign w:val="center"/>
          </w:tcPr>
          <w:p w:rsidR="00587526" w:rsidRPr="00DD79AC" w:rsidRDefault="00587526" w:rsidP="00587526">
            <w:pPr>
              <w:spacing w:after="0" w:line="240" w:lineRule="auto"/>
              <w:jc w:val="center"/>
              <w:rPr>
                <w:rFonts w:ascii="Tahoma" w:hAnsi="Tahoma" w:cs="Tahoma"/>
                <w:b/>
                <w:color w:val="FFFFFF" w:themeColor="background1"/>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587526" w:rsidRPr="002410CD" w:rsidRDefault="00587526" w:rsidP="00587526">
            <w:pPr>
              <w:ind w:left="113" w:right="113"/>
              <w:jc w:val="center"/>
              <w:rPr>
                <w:rFonts w:ascii="Arial" w:hAnsi="Arial" w:cs="Arial"/>
                <w:b/>
                <w:color w:val="FFFFFF" w:themeColor="background1"/>
                <w:sz w:val="16"/>
                <w:szCs w:val="16"/>
              </w:rPr>
            </w:pPr>
            <w:r w:rsidRPr="002410CD">
              <w:rPr>
                <w:rFonts w:ascii="Arial" w:hAnsi="Arial" w:cs="Arial"/>
                <w:b/>
                <w:color w:val="FFFFFF" w:themeColor="background1"/>
                <w:sz w:val="16"/>
                <w:szCs w:val="16"/>
              </w:rPr>
              <w:t>ACHIEVEMNET STANDARDS</w:t>
            </w: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c>
          <w:tcPr>
            <w:tcW w:w="51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587526" w:rsidRDefault="00587526" w:rsidP="00587526">
            <w:pPr>
              <w:spacing w:after="0"/>
              <w:rPr>
                <w:rFonts w:ascii="Arial" w:hAnsi="Arial" w:cs="Arial"/>
                <w:sz w:val="16"/>
                <w:szCs w:val="16"/>
              </w:rPr>
            </w:pPr>
            <w:r w:rsidRPr="00587526">
              <w:rPr>
                <w:rFonts w:ascii="Arial" w:hAnsi="Arial" w:cs="Arial"/>
                <w:color w:val="000000"/>
                <w:sz w:val="16"/>
                <w:szCs w:val="16"/>
              </w:rPr>
              <w:t>Students demonstrate positive ways to interact with others. They select and apply strategies to keep themselves healthy and safe and are able to ask for help with tasks or problems. They demonstrate fundamental movement skills in a variety of movement sequences and situations and test alternatives to solve movement challenges. They perform movement sequences that incorporate the elements of movement.</w:t>
            </w:r>
          </w:p>
        </w:tc>
      </w:tr>
      <w:tr w:rsidR="00587526" w:rsidTr="00587526">
        <w:trPr>
          <w:cantSplit/>
          <w:trHeight w:val="843"/>
        </w:trPr>
        <w:tc>
          <w:tcPr>
            <w:tcW w:w="629" w:type="dxa"/>
            <w:vMerge/>
            <w:tcBorders>
              <w:right w:val="single" w:sz="4" w:space="0" w:color="auto"/>
            </w:tcBorders>
            <w:shd w:val="clear" w:color="auto" w:fill="0070C0"/>
            <w:textDirection w:val="btLr"/>
            <w:vAlign w:val="center"/>
          </w:tcPr>
          <w:p w:rsidR="00587526" w:rsidRDefault="00587526"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587526" w:rsidRPr="009075BC" w:rsidRDefault="00587526" w:rsidP="00587526">
            <w:pPr>
              <w:ind w:left="113" w:right="113"/>
              <w:jc w:val="center"/>
              <w:rPr>
                <w:rFonts w:asciiTheme="minorHAnsi" w:hAnsiTheme="minorHAnsi" w:cs="Arial"/>
                <w:b/>
                <w:color w:val="FFFFFF"/>
                <w:sz w:val="24"/>
                <w:szCs w:val="24"/>
              </w:rPr>
            </w:pPr>
            <w:r w:rsidRPr="002410CD">
              <w:rPr>
                <w:rFonts w:ascii="Arial" w:hAnsi="Arial" w:cs="Arial"/>
                <w:b/>
                <w:color w:val="FFFFFF" w:themeColor="background1"/>
                <w:sz w:val="16"/>
                <w:szCs w:val="16"/>
              </w:rPr>
              <w:t>ASSESSMENT</w:t>
            </w:r>
          </w:p>
        </w:tc>
        <w:tc>
          <w:tcPr>
            <w:tcW w:w="516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Default="00587526" w:rsidP="00587526">
            <w:pPr>
              <w:spacing w:before="80" w:after="80" w:line="240" w:lineRule="auto"/>
              <w:rPr>
                <w:rFonts w:ascii="Arial" w:eastAsia="Calibri" w:hAnsi="Arial" w:cs="Arial"/>
                <w:sz w:val="18"/>
                <w:szCs w:val="18"/>
                <w:lang w:eastAsia="en-US" w:bidi="en-US"/>
              </w:rPr>
            </w:pPr>
            <w:r w:rsidRPr="003F0BCC">
              <w:rPr>
                <w:rFonts w:ascii="Arial" w:eastAsia="Calibri" w:hAnsi="Arial" w:cs="Arial"/>
                <w:b/>
                <w:sz w:val="18"/>
                <w:szCs w:val="18"/>
                <w:lang w:eastAsia="en-US" w:bidi="en-US"/>
              </w:rPr>
              <w:t>Assessment:</w:t>
            </w:r>
            <w:r w:rsidRPr="003F0BCC">
              <w:rPr>
                <w:rFonts w:ascii="Arial" w:eastAsia="Calibri" w:hAnsi="Arial" w:cs="Arial"/>
                <w:sz w:val="18"/>
                <w:szCs w:val="18"/>
                <w:lang w:eastAsia="en-US" w:bidi="en-US"/>
              </w:rPr>
              <w:t xml:space="preserve"> </w:t>
            </w:r>
          </w:p>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eastAsia="en-US" w:bidi="en-US"/>
              </w:rPr>
              <w:t>Observations/checklists</w:t>
            </w:r>
          </w:p>
        </w:tc>
        <w:tc>
          <w:tcPr>
            <w:tcW w:w="552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val="en-US" w:eastAsia="en-US" w:bidi="en-US"/>
              </w:rPr>
              <w:t>Obse</w:t>
            </w:r>
            <w:r>
              <w:rPr>
                <w:rFonts w:ascii="Arial" w:eastAsia="Calibri" w:hAnsi="Arial" w:cs="Arial"/>
                <w:sz w:val="18"/>
                <w:szCs w:val="18"/>
                <w:lang w:val="en-US" w:eastAsia="en-US" w:bidi="en-US"/>
              </w:rPr>
              <w:t>rvations/</w:t>
            </w:r>
            <w:r w:rsidRPr="003F0BCC">
              <w:rPr>
                <w:rFonts w:ascii="Arial" w:eastAsia="Calibri" w:hAnsi="Arial" w:cs="Arial"/>
                <w:sz w:val="18"/>
                <w:szCs w:val="18"/>
                <w:lang w:val="en-US" w:eastAsia="en-US" w:bidi="en-US"/>
              </w:rPr>
              <w:t>checklists</w:t>
            </w:r>
          </w:p>
        </w:tc>
        <w:tc>
          <w:tcPr>
            <w:tcW w:w="545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rsidR="00587526" w:rsidRPr="003F0BCC" w:rsidRDefault="00587526" w:rsidP="00587526">
            <w:pPr>
              <w:spacing w:before="80" w:after="80" w:line="240" w:lineRule="auto"/>
              <w:rPr>
                <w:rFonts w:ascii="Arial" w:eastAsia="Calibri" w:hAnsi="Arial" w:cs="Arial"/>
                <w:b/>
                <w:sz w:val="18"/>
                <w:szCs w:val="18"/>
                <w:lang w:val="en-US" w:eastAsia="en-US" w:bidi="en-US"/>
              </w:rPr>
            </w:pPr>
            <w:r>
              <w:rPr>
                <w:rFonts w:ascii="Arial" w:eastAsia="Calibri" w:hAnsi="Arial" w:cs="Arial"/>
                <w:sz w:val="18"/>
                <w:szCs w:val="18"/>
                <w:lang w:eastAsia="en-US" w:bidi="en-US"/>
              </w:rPr>
              <w:t>Observations/</w:t>
            </w:r>
            <w:r w:rsidRPr="00A539C2">
              <w:rPr>
                <w:rFonts w:ascii="Arial" w:eastAsia="Calibri" w:hAnsi="Arial" w:cs="Arial"/>
                <w:sz w:val="18"/>
                <w:szCs w:val="18"/>
                <w:lang w:eastAsia="en-US" w:bidi="en-US"/>
              </w:rPr>
              <w:t>checklist</w:t>
            </w:r>
          </w:p>
        </w:tc>
        <w:tc>
          <w:tcPr>
            <w:tcW w:w="515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Default="00587526" w:rsidP="00587526">
            <w:pPr>
              <w:spacing w:before="80" w:after="80" w:line="240" w:lineRule="auto"/>
              <w:rPr>
                <w:rFonts w:ascii="Arial" w:eastAsia="Calibri" w:hAnsi="Arial" w:cs="Arial"/>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p>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sz w:val="18"/>
                <w:szCs w:val="18"/>
                <w:lang w:val="en-US" w:eastAsia="en-US" w:bidi="en-US"/>
              </w:rPr>
              <w:t>Observations/checklists</w:t>
            </w:r>
          </w:p>
        </w:tc>
      </w:tr>
      <w:tr w:rsidR="00587526" w:rsidTr="008D26BF">
        <w:trPr>
          <w:cantSplit/>
          <w:trHeight w:val="595"/>
        </w:trPr>
        <w:tc>
          <w:tcPr>
            <w:tcW w:w="629" w:type="dxa"/>
            <w:vMerge/>
            <w:tcBorders>
              <w:right w:val="single" w:sz="4" w:space="0" w:color="auto"/>
            </w:tcBorders>
            <w:shd w:val="clear" w:color="auto" w:fill="0070C0"/>
            <w:textDirection w:val="btLr"/>
            <w:vAlign w:val="center"/>
          </w:tcPr>
          <w:p w:rsidR="00587526" w:rsidRDefault="00587526"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587526" w:rsidRDefault="00587526" w:rsidP="00587526">
            <w:pPr>
              <w:ind w:left="113" w:right="113"/>
              <w:jc w:val="center"/>
              <w:rPr>
                <w:rFonts w:asciiTheme="minorHAnsi" w:hAnsiTheme="minorHAnsi" w:cs="Arial"/>
                <w:b/>
                <w:color w:val="FFFFFF"/>
                <w:sz w:val="24"/>
                <w:szCs w:val="24"/>
              </w:rPr>
            </w:pPr>
          </w:p>
        </w:tc>
        <w:tc>
          <w:tcPr>
            <w:tcW w:w="516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091412" w:rsidRDefault="00587526" w:rsidP="00587526">
            <w:pPr>
              <w:widowControl w:val="0"/>
              <w:autoSpaceDE w:val="0"/>
              <w:autoSpaceDN w:val="0"/>
              <w:adjustRightInd w:val="0"/>
              <w:spacing w:before="80" w:after="80" w:line="240" w:lineRule="auto"/>
              <w:textAlignment w:val="center"/>
              <w:rPr>
                <w:rFonts w:asciiTheme="minorHAnsi" w:hAnsiTheme="minorHAnsi"/>
                <w:b/>
                <w:sz w:val="20"/>
                <w:szCs w:val="20"/>
                <w:lang w:eastAsia="en-US"/>
              </w:rPr>
            </w:pPr>
            <w:r w:rsidRPr="00091412">
              <w:rPr>
                <w:rFonts w:asciiTheme="minorHAnsi" w:hAnsiTheme="minorHAnsi"/>
                <w:b/>
                <w:bCs/>
                <w:sz w:val="20"/>
                <w:szCs w:val="20"/>
                <w:lang w:eastAsia="en-US"/>
              </w:rPr>
              <w:t>U1 - Good friends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 xml:space="preserve">Explore the impact of positive social interaction on self-identity. </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 xml:space="preserve">Investigate different types of friendships and examine the qualities we look for in a friend as well as their roles and responsibilities. </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Learn how to communicate respectfully with friends to resolve conflict and challenging issues in friendships.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Reflect on why friendships change over time and investigate strategies to assist them in establishing and maintaining respectful friendships.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Investigate a range of strategies to resolve conflict and increase resilience.</w:t>
            </w:r>
          </w:p>
          <w:p w:rsidR="00587526" w:rsidRPr="00091412" w:rsidRDefault="00587526" w:rsidP="006561FE">
            <w:pPr>
              <w:pStyle w:val="Bodytextbullet"/>
              <w:numPr>
                <w:ilvl w:val="0"/>
                <w:numId w:val="19"/>
              </w:numPr>
              <w:rPr>
                <w:rFonts w:asciiTheme="minorHAnsi" w:eastAsia="SimSun" w:hAnsiTheme="minorHAnsi" w:cs="Arial"/>
                <w:b/>
                <w:sz w:val="20"/>
              </w:rPr>
            </w:pPr>
            <w:r w:rsidRPr="003F3ECF">
              <w:rPr>
                <w:rFonts w:asciiTheme="minorHAnsi" w:hAnsiTheme="minorHAnsi" w:cs="Arial"/>
                <w:szCs w:val="18"/>
              </w:rPr>
              <w:t>Investigate strategies for managing friendships.</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091412" w:rsidRDefault="00587526" w:rsidP="00587526">
            <w:pPr>
              <w:pStyle w:val="TableHeadingBold9pt"/>
              <w:rPr>
                <w:rFonts w:asciiTheme="minorHAnsi" w:hAnsiTheme="minorHAnsi"/>
                <w:color w:val="auto"/>
                <w:sz w:val="20"/>
              </w:rPr>
            </w:pPr>
            <w:r w:rsidRPr="00091412">
              <w:rPr>
                <w:rFonts w:asciiTheme="minorHAnsi" w:hAnsiTheme="minorHAnsi"/>
                <w:color w:val="auto"/>
                <w:sz w:val="20"/>
              </w:rPr>
              <w:t>U2 - Feeling Safe</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 xml:space="preserve">Explore risk taking behaviours, their rights and responsibilities and decision making strategies. </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Explore bullying and strategies to reduce it and identify people who can help them make good decisions and stay safe.</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Determine the difference between feeling safe and unsafe</w:t>
            </w:r>
            <w:r>
              <w:rPr>
                <w:rFonts w:asciiTheme="minorHAnsi" w:hAnsiTheme="minorHAnsi" w:cs="Arial"/>
                <w:szCs w:val="18"/>
              </w:rPr>
              <w:t>.</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Develop an awareness of the environment by recognising safety clues</w:t>
            </w:r>
            <w:r>
              <w:rPr>
                <w:rFonts w:asciiTheme="minorHAnsi" w:hAnsiTheme="minorHAnsi" w:cs="Arial"/>
                <w:szCs w:val="18"/>
              </w:rPr>
              <w:t>.</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Investigate strategies to reduce bullying and promote positive interaction</w:t>
            </w:r>
            <w:r>
              <w:rPr>
                <w:rFonts w:asciiTheme="minorHAnsi" w:hAnsiTheme="minorHAnsi" w:cs="Arial"/>
                <w:szCs w:val="18"/>
              </w:rPr>
              <w:t>.</w:t>
            </w:r>
          </w:p>
          <w:p w:rsidR="00587526" w:rsidRPr="00091412" w:rsidRDefault="00587526" w:rsidP="006561FE">
            <w:pPr>
              <w:pStyle w:val="Bodytextbullet"/>
              <w:numPr>
                <w:ilvl w:val="0"/>
                <w:numId w:val="19"/>
              </w:numPr>
              <w:rPr>
                <w:rFonts w:asciiTheme="minorHAnsi" w:hAnsiTheme="minorHAnsi"/>
                <w:sz w:val="20"/>
              </w:rPr>
            </w:pPr>
            <w:r w:rsidRPr="003F3ECF">
              <w:rPr>
                <w:rFonts w:asciiTheme="minorHAnsi" w:hAnsiTheme="minorHAnsi" w:cs="Arial"/>
                <w:szCs w:val="18"/>
              </w:rPr>
              <w:t>Examine their school culture and determine how they contribute towards a positive school culture.</w:t>
            </w:r>
          </w:p>
        </w:tc>
        <w:tc>
          <w:tcPr>
            <w:tcW w:w="54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091412" w:rsidRDefault="00587526" w:rsidP="00587526">
            <w:pPr>
              <w:pStyle w:val="TableHeadingBold9pt"/>
              <w:rPr>
                <w:rFonts w:asciiTheme="minorHAnsi" w:hAnsiTheme="minorHAnsi"/>
                <w:color w:val="auto"/>
                <w:sz w:val="20"/>
              </w:rPr>
            </w:pPr>
            <w:r w:rsidRPr="00091412">
              <w:rPr>
                <w:rFonts w:asciiTheme="minorHAnsi" w:hAnsiTheme="minorHAnsi"/>
                <w:color w:val="auto"/>
                <w:sz w:val="20"/>
              </w:rPr>
              <w:t>U3 - Healthy futures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Explore the concept of sustainable practice and the ways that they can contribute to the sustainability of the environment in their home, classroom and school.</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Explore sustainability practices that demonstrate respect for the environment.</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Make connections between sustainability and personal health.</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Investigate sustainable practices in the classroom.</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Explore the similarities between community, classroom and school sustainable practices.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Discuss how being outdoors supports the different dimensions of health.</w:t>
            </w:r>
          </w:p>
          <w:p w:rsidR="00587526" w:rsidRPr="00091412" w:rsidRDefault="00587526" w:rsidP="006561FE">
            <w:pPr>
              <w:pStyle w:val="Bodytextbullet"/>
              <w:numPr>
                <w:ilvl w:val="0"/>
                <w:numId w:val="19"/>
              </w:numPr>
              <w:rPr>
                <w:rFonts w:asciiTheme="minorHAnsi" w:hAnsiTheme="minorHAnsi"/>
                <w:sz w:val="20"/>
              </w:rPr>
            </w:pPr>
            <w:r w:rsidRPr="003F3ECF">
              <w:rPr>
                <w:rFonts w:asciiTheme="minorHAnsi" w:hAnsiTheme="minorHAnsi" w:cs="Arial"/>
                <w:szCs w:val="18"/>
              </w:rPr>
              <w:t>Participate in a range of outdoor activities with other students.</w:t>
            </w:r>
          </w:p>
        </w:tc>
        <w:tc>
          <w:tcPr>
            <w:tcW w:w="51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587526" w:rsidRPr="0095662F" w:rsidRDefault="00587526" w:rsidP="00587526">
            <w:pPr>
              <w:pStyle w:val="TableHeadingBold9pt"/>
              <w:rPr>
                <w:rFonts w:asciiTheme="minorHAnsi" w:hAnsiTheme="minorHAnsi"/>
                <w:color w:val="auto"/>
                <w:sz w:val="20"/>
              </w:rPr>
            </w:pPr>
            <w:r w:rsidRPr="0095662F">
              <w:rPr>
                <w:rFonts w:asciiTheme="minorHAnsi" w:hAnsiTheme="minorHAnsi"/>
                <w:color w:val="auto"/>
                <w:sz w:val="20"/>
              </w:rPr>
              <w:t>U4 - I am healthy and active</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Investigate the concepts of physical activity and sedentary behaviours.</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 xml:space="preserve">Examine the benefits of physical activity and investigate ways to increase physical activity  </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Explore strategies to stay healthy and active</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Examine the concept of sedentary behaviour and how to reduce inactivity</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Investigate strategies to increase physical activity levels and improve health and wellbeing</w:t>
            </w:r>
          </w:p>
          <w:p w:rsidR="00587526" w:rsidRPr="003F3ECF" w:rsidRDefault="00587526" w:rsidP="006561FE">
            <w:pPr>
              <w:pStyle w:val="Bodytextbullet"/>
              <w:numPr>
                <w:ilvl w:val="0"/>
                <w:numId w:val="19"/>
              </w:numPr>
              <w:rPr>
                <w:rFonts w:asciiTheme="minorHAnsi" w:hAnsiTheme="minorHAnsi" w:cs="Arial"/>
                <w:szCs w:val="18"/>
              </w:rPr>
            </w:pPr>
            <w:r w:rsidRPr="003F3ECF">
              <w:rPr>
                <w:rFonts w:asciiTheme="minorHAnsi" w:hAnsiTheme="minorHAnsi" w:cs="Arial"/>
                <w:szCs w:val="18"/>
              </w:rPr>
              <w:t>Examine how personal identities can be strengthened in challenging situations</w:t>
            </w:r>
          </w:p>
          <w:p w:rsidR="00587526" w:rsidRPr="00091412" w:rsidRDefault="00587526" w:rsidP="006561FE">
            <w:pPr>
              <w:pStyle w:val="Bodytextbullet"/>
              <w:numPr>
                <w:ilvl w:val="0"/>
                <w:numId w:val="19"/>
              </w:numPr>
              <w:rPr>
                <w:rFonts w:asciiTheme="minorHAnsi" w:hAnsiTheme="minorHAnsi"/>
                <w:sz w:val="20"/>
              </w:rPr>
            </w:pPr>
            <w:r w:rsidRPr="003F3ECF">
              <w:rPr>
                <w:rFonts w:asciiTheme="minorHAnsi" w:hAnsiTheme="minorHAnsi" w:cs="Arial"/>
                <w:szCs w:val="18"/>
              </w:rPr>
              <w:t>Participate in games and physical activities to experience health and wellbeing benefits.</w:t>
            </w:r>
          </w:p>
        </w:tc>
      </w:tr>
      <w:tr w:rsidR="00587526" w:rsidTr="008D26BF">
        <w:trPr>
          <w:cantSplit/>
          <w:trHeight w:val="375"/>
        </w:trPr>
        <w:tc>
          <w:tcPr>
            <w:tcW w:w="629" w:type="dxa"/>
            <w:vMerge/>
            <w:tcBorders>
              <w:right w:val="single" w:sz="4" w:space="0" w:color="auto"/>
            </w:tcBorders>
            <w:shd w:val="clear" w:color="auto" w:fill="0070C0"/>
            <w:textDirection w:val="btLr"/>
            <w:vAlign w:val="center"/>
          </w:tcPr>
          <w:p w:rsidR="00587526" w:rsidRDefault="00587526" w:rsidP="00587526">
            <w:pPr>
              <w:spacing w:after="0" w:line="240" w:lineRule="auto"/>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587526" w:rsidRDefault="00587526" w:rsidP="00587526">
            <w:pPr>
              <w:ind w:left="113" w:right="113"/>
              <w:jc w:val="center"/>
              <w:rPr>
                <w:rFonts w:asciiTheme="minorHAnsi" w:hAnsiTheme="minorHAnsi" w:cs="Arial"/>
                <w:b/>
                <w:color w:val="FFFFFF"/>
                <w:sz w:val="24"/>
                <w:szCs w:val="24"/>
              </w:rPr>
            </w:pPr>
          </w:p>
        </w:tc>
        <w:tc>
          <w:tcPr>
            <w:tcW w:w="516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eastAsia="en-US" w:bidi="en-US"/>
              </w:rPr>
              <w:t>Assessment:</w:t>
            </w:r>
            <w:r w:rsidRPr="003F0BCC">
              <w:rPr>
                <w:rFonts w:ascii="Arial" w:eastAsia="Calibri" w:hAnsi="Arial" w:cs="Arial"/>
                <w:sz w:val="18"/>
                <w:szCs w:val="18"/>
                <w:lang w:eastAsia="en-US" w:bidi="en-US"/>
              </w:rPr>
              <w:t xml:space="preserve"> Observations/checklists</w:t>
            </w:r>
          </w:p>
        </w:tc>
        <w:tc>
          <w:tcPr>
            <w:tcW w:w="552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Obse</w:t>
            </w:r>
            <w:r>
              <w:rPr>
                <w:rFonts w:ascii="Arial" w:eastAsia="Calibri" w:hAnsi="Arial" w:cs="Arial"/>
                <w:sz w:val="18"/>
                <w:szCs w:val="18"/>
                <w:lang w:val="en-US" w:eastAsia="en-US" w:bidi="en-US"/>
              </w:rPr>
              <w:t>rvations/</w:t>
            </w:r>
            <w:r w:rsidRPr="003F0BCC">
              <w:rPr>
                <w:rFonts w:ascii="Arial" w:eastAsia="Calibri" w:hAnsi="Arial" w:cs="Arial"/>
                <w:sz w:val="18"/>
                <w:szCs w:val="18"/>
                <w:lang w:val="en-US" w:eastAsia="en-US" w:bidi="en-US"/>
              </w:rPr>
              <w:t>checklists</w:t>
            </w:r>
          </w:p>
        </w:tc>
        <w:tc>
          <w:tcPr>
            <w:tcW w:w="545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w:t>
            </w:r>
            <w:r>
              <w:rPr>
                <w:rFonts w:ascii="Arial" w:eastAsia="Calibri" w:hAnsi="Arial" w:cs="Arial"/>
                <w:sz w:val="18"/>
                <w:szCs w:val="18"/>
                <w:lang w:eastAsia="en-US" w:bidi="en-US"/>
              </w:rPr>
              <w:t>Observations/</w:t>
            </w:r>
            <w:r w:rsidRPr="00A539C2">
              <w:rPr>
                <w:rFonts w:ascii="Arial" w:eastAsia="Calibri" w:hAnsi="Arial" w:cs="Arial"/>
                <w:sz w:val="18"/>
                <w:szCs w:val="18"/>
                <w:lang w:eastAsia="en-US" w:bidi="en-US"/>
              </w:rPr>
              <w:t>checklist</w:t>
            </w:r>
          </w:p>
        </w:tc>
        <w:tc>
          <w:tcPr>
            <w:tcW w:w="515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rsidR="00587526" w:rsidRPr="003F0BCC" w:rsidRDefault="00587526" w:rsidP="00587526">
            <w:pPr>
              <w:spacing w:before="80" w:after="80" w:line="240" w:lineRule="auto"/>
              <w:rPr>
                <w:rFonts w:ascii="Arial" w:eastAsia="Calibri" w:hAnsi="Arial" w:cs="Arial"/>
                <w:b/>
                <w:sz w:val="18"/>
                <w:szCs w:val="18"/>
                <w:lang w:val="en-US" w:eastAsia="en-US" w:bidi="en-US"/>
              </w:rPr>
            </w:pPr>
            <w:r w:rsidRPr="003F0BCC">
              <w:rPr>
                <w:rFonts w:ascii="Arial" w:eastAsia="Calibri" w:hAnsi="Arial" w:cs="Arial"/>
                <w:b/>
                <w:sz w:val="18"/>
                <w:szCs w:val="18"/>
                <w:lang w:val="en-US" w:eastAsia="en-US" w:bidi="en-US"/>
              </w:rPr>
              <w:t>Assessment:</w:t>
            </w:r>
            <w:r w:rsidRPr="003F0BCC">
              <w:rPr>
                <w:rFonts w:ascii="Arial" w:eastAsia="Calibri" w:hAnsi="Arial" w:cs="Arial"/>
                <w:sz w:val="18"/>
                <w:szCs w:val="18"/>
                <w:lang w:val="en-US" w:eastAsia="en-US" w:bidi="en-US"/>
              </w:rPr>
              <w:t xml:space="preserve"> Observations/checklists</w:t>
            </w:r>
          </w:p>
        </w:tc>
      </w:tr>
      <w:tr w:rsidR="00587526" w:rsidRPr="002145E7" w:rsidTr="004B6C16">
        <w:trPr>
          <w:cantSplit/>
          <w:trHeight w:val="57"/>
        </w:trPr>
        <w:tc>
          <w:tcPr>
            <w:tcW w:w="1278"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587526" w:rsidRPr="004B6C16" w:rsidRDefault="00587526" w:rsidP="00587526">
            <w:pPr>
              <w:ind w:right="113"/>
              <w:rPr>
                <w:rFonts w:ascii="Tahoma" w:hAnsi="Tahoma" w:cs="Tahoma"/>
                <w:b/>
                <w:sz w:val="18"/>
                <w:szCs w:val="18"/>
              </w:rPr>
            </w:pPr>
            <w:r w:rsidRPr="004B6C16">
              <w:rPr>
                <w:rFonts w:ascii="Tahoma" w:hAnsi="Tahoma" w:cs="Tahoma"/>
                <w:b/>
                <w:sz w:val="18"/>
                <w:szCs w:val="18"/>
              </w:rPr>
              <w:t>Excursion</w:t>
            </w:r>
          </w:p>
        </w:tc>
        <w:tc>
          <w:tcPr>
            <w:tcW w:w="5164"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rsidR="00587526" w:rsidRPr="004B6C16" w:rsidRDefault="00587526" w:rsidP="00587526">
            <w:pPr>
              <w:pStyle w:val="TableColumnBlackHeading"/>
              <w:rPr>
                <w:rFonts w:asciiTheme="minorHAnsi" w:hAnsiTheme="minorHAnsi" w:cs="Arial"/>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rsidR="00587526" w:rsidRPr="004B6C16" w:rsidRDefault="00E54EE7" w:rsidP="00B573E7">
            <w:pPr>
              <w:pStyle w:val="TableColumnBlackHeading"/>
              <w:rPr>
                <w:rFonts w:asciiTheme="minorHAnsi" w:hAnsiTheme="minorHAnsi" w:cs="Arial"/>
                <w:sz w:val="20"/>
                <w:szCs w:val="20"/>
              </w:rPr>
            </w:pPr>
            <w:r>
              <w:rPr>
                <w:rFonts w:asciiTheme="minorHAnsi" w:hAnsiTheme="minorHAnsi" w:cs="Arial"/>
                <w:sz w:val="20"/>
                <w:szCs w:val="20"/>
              </w:rPr>
              <w:t xml:space="preserve">Investigating </w:t>
            </w:r>
            <w:r w:rsidR="00B573E7">
              <w:rPr>
                <w:rFonts w:asciiTheme="minorHAnsi" w:hAnsiTheme="minorHAnsi" w:cs="Arial"/>
                <w:sz w:val="20"/>
                <w:szCs w:val="20"/>
              </w:rPr>
              <w:t>Toys</w:t>
            </w:r>
            <w:r>
              <w:rPr>
                <w:rFonts w:asciiTheme="minorHAnsi" w:hAnsiTheme="minorHAnsi" w:cs="Arial"/>
                <w:sz w:val="20"/>
                <w:szCs w:val="20"/>
              </w:rPr>
              <w:t xml:space="preserve"> at Queensland Museum</w:t>
            </w:r>
          </w:p>
        </w:tc>
        <w:tc>
          <w:tcPr>
            <w:tcW w:w="5458" w:type="dxa"/>
            <w:gridSpan w:val="2"/>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rsidR="00587526" w:rsidRPr="004B6C16" w:rsidRDefault="00B573E7" w:rsidP="00587526">
            <w:pPr>
              <w:pStyle w:val="TableColumnBlackHeading"/>
              <w:rPr>
                <w:rFonts w:asciiTheme="minorHAnsi" w:hAnsiTheme="minorHAnsi" w:cs="Arial"/>
                <w:sz w:val="20"/>
                <w:szCs w:val="20"/>
              </w:rPr>
            </w:pPr>
            <w:r>
              <w:rPr>
                <w:rFonts w:asciiTheme="minorHAnsi" w:hAnsiTheme="minorHAnsi" w:cs="Arial"/>
                <w:sz w:val="20"/>
                <w:szCs w:val="20"/>
              </w:rPr>
              <w:t>Incursion- Bugs Ed</w:t>
            </w:r>
          </w:p>
        </w:tc>
        <w:tc>
          <w:tcPr>
            <w:tcW w:w="5157" w:type="dxa"/>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tcPr>
          <w:p w:rsidR="00587526" w:rsidRPr="004B6C16" w:rsidRDefault="00587526" w:rsidP="00587526">
            <w:pPr>
              <w:pStyle w:val="TableColumnBlackHeading"/>
              <w:rPr>
                <w:rFonts w:asciiTheme="minorHAnsi" w:hAnsiTheme="minorHAnsi" w:cs="Arial"/>
                <w:sz w:val="20"/>
                <w:szCs w:val="20"/>
              </w:rPr>
            </w:pPr>
          </w:p>
        </w:tc>
      </w:tr>
    </w:tbl>
    <w:p w:rsidR="00436CFA" w:rsidRDefault="00436CFA" w:rsidP="00E46BC6">
      <w:pPr>
        <w:tabs>
          <w:tab w:val="left" w:pos="19861"/>
        </w:tabs>
      </w:pPr>
    </w:p>
    <w:p w:rsidR="00436CFA" w:rsidRPr="00436CFA" w:rsidRDefault="00436CFA" w:rsidP="00436CFA"/>
    <w:p w:rsidR="00E46BC6" w:rsidRPr="00436CFA" w:rsidRDefault="00E46BC6" w:rsidP="00436CFA"/>
    <w:sectPr w:rsidR="00E46BC6" w:rsidRPr="00436CFA" w:rsidSect="003F0BCC">
      <w:footerReference w:type="default" r:id="rId15"/>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EE" w:rsidRDefault="00533DEE" w:rsidP="00DB0A8D">
      <w:pPr>
        <w:spacing w:after="0" w:line="240" w:lineRule="auto"/>
      </w:pPr>
      <w:r>
        <w:separator/>
      </w:r>
    </w:p>
  </w:endnote>
  <w:endnote w:type="continuationSeparator" w:id="0">
    <w:p w:rsidR="00533DEE" w:rsidRDefault="00533DEE"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02" w:rsidRPr="00186296" w:rsidRDefault="00393902">
    <w:pPr>
      <w:pStyle w:val="Footer"/>
      <w:rPr>
        <w:i/>
      </w:rPr>
    </w:pPr>
    <w:r>
      <w:t xml:space="preserve">2021 </w:t>
    </w:r>
    <w:proofErr w:type="spellStart"/>
    <w:r>
      <w:t>Yr</w:t>
    </w:r>
    <w:proofErr w:type="spellEnd"/>
    <w:r>
      <w:t xml:space="preserve"> 2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EE" w:rsidRDefault="00533DEE" w:rsidP="00DB0A8D">
      <w:pPr>
        <w:spacing w:after="0" w:line="240" w:lineRule="auto"/>
      </w:pPr>
      <w:r>
        <w:separator/>
      </w:r>
    </w:p>
  </w:footnote>
  <w:footnote w:type="continuationSeparator" w:id="0">
    <w:p w:rsidR="00533DEE" w:rsidRDefault="00533DEE"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3B4"/>
    <w:multiLevelType w:val="hybridMultilevel"/>
    <w:tmpl w:val="66D20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8B4A48"/>
    <w:multiLevelType w:val="hybridMultilevel"/>
    <w:tmpl w:val="11BEF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 w15:restartNumberingAfterBreak="0">
    <w:nsid w:val="063D79E9"/>
    <w:multiLevelType w:val="hybridMultilevel"/>
    <w:tmpl w:val="7F94F3AE"/>
    <w:lvl w:ilvl="0" w:tplc="0C090001">
      <w:start w:val="1"/>
      <w:numFmt w:val="bullet"/>
      <w:lvlText w:val=""/>
      <w:lvlJc w:val="left"/>
      <w:pPr>
        <w:ind w:left="374" w:hanging="360"/>
      </w:pPr>
      <w:rPr>
        <w:rFonts w:ascii="Symbol" w:hAnsi="Symbol" w:hint="default"/>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5" w15:restartNumberingAfterBreak="0">
    <w:nsid w:val="081F3B73"/>
    <w:multiLevelType w:val="hybridMultilevel"/>
    <w:tmpl w:val="491C0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50418A"/>
    <w:multiLevelType w:val="hybridMultilevel"/>
    <w:tmpl w:val="1C30E5F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17E6F"/>
    <w:multiLevelType w:val="hybridMultilevel"/>
    <w:tmpl w:val="5D38A47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C60F0"/>
    <w:multiLevelType w:val="hybridMultilevel"/>
    <w:tmpl w:val="71E627DE"/>
    <w:lvl w:ilvl="0" w:tplc="ED80D8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A95D62"/>
    <w:multiLevelType w:val="hybridMultilevel"/>
    <w:tmpl w:val="79FC3950"/>
    <w:lvl w:ilvl="0" w:tplc="007036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9058E9"/>
    <w:multiLevelType w:val="hybridMultilevel"/>
    <w:tmpl w:val="5748F40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C023EA5"/>
    <w:multiLevelType w:val="multilevel"/>
    <w:tmpl w:val="DAC43A66"/>
    <w:lvl w:ilvl="0">
      <w:start w:val="1"/>
      <w:numFmt w:val="bullet"/>
      <w:pStyle w:val="AA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E0D0E5E"/>
    <w:multiLevelType w:val="hybridMultilevel"/>
    <w:tmpl w:val="C1FC6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E31076"/>
    <w:multiLevelType w:val="hybridMultilevel"/>
    <w:tmpl w:val="70644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18635C"/>
    <w:multiLevelType w:val="hybridMultilevel"/>
    <w:tmpl w:val="10FC0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256213"/>
    <w:multiLevelType w:val="hybridMultilevel"/>
    <w:tmpl w:val="840AE00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EA21AD"/>
    <w:multiLevelType w:val="hybridMultilevel"/>
    <w:tmpl w:val="7C2C4952"/>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60138"/>
    <w:multiLevelType w:val="hybridMultilevel"/>
    <w:tmpl w:val="C614A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C877BDE"/>
    <w:multiLevelType w:val="hybridMultilevel"/>
    <w:tmpl w:val="7450996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E037F6"/>
    <w:multiLevelType w:val="hybridMultilevel"/>
    <w:tmpl w:val="3A24E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23" w15:restartNumberingAfterBreak="0">
    <w:nsid w:val="3552381A"/>
    <w:multiLevelType w:val="hybridMultilevel"/>
    <w:tmpl w:val="6A3A8CE4"/>
    <w:lvl w:ilvl="0" w:tplc="AB4CF2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7AD1764"/>
    <w:multiLevelType w:val="hybridMultilevel"/>
    <w:tmpl w:val="0764C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A142F"/>
    <w:multiLevelType w:val="hybridMultilevel"/>
    <w:tmpl w:val="D4DC7C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C6A66"/>
    <w:multiLevelType w:val="hybridMultilevel"/>
    <w:tmpl w:val="1102F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CF96BB7"/>
    <w:multiLevelType w:val="hybridMultilevel"/>
    <w:tmpl w:val="8CC6E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0"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650C00"/>
    <w:multiLevelType w:val="hybridMultilevel"/>
    <w:tmpl w:val="7E48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99356CD"/>
    <w:multiLevelType w:val="hybridMultilevel"/>
    <w:tmpl w:val="08921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606F2F"/>
    <w:multiLevelType w:val="hybridMultilevel"/>
    <w:tmpl w:val="ADF06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C91535"/>
    <w:multiLevelType w:val="hybridMultilevel"/>
    <w:tmpl w:val="070A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32B6071"/>
    <w:multiLevelType w:val="hybridMultilevel"/>
    <w:tmpl w:val="0F20BA2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0C37695"/>
    <w:multiLevelType w:val="hybridMultilevel"/>
    <w:tmpl w:val="1E6C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786FE3"/>
    <w:multiLevelType w:val="hybridMultilevel"/>
    <w:tmpl w:val="A8729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2CC0425"/>
    <w:multiLevelType w:val="hybridMultilevel"/>
    <w:tmpl w:val="4058ECE0"/>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55D6479"/>
    <w:multiLevelType w:val="hybridMultilevel"/>
    <w:tmpl w:val="61D0D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58E35E8"/>
    <w:multiLevelType w:val="hybridMultilevel"/>
    <w:tmpl w:val="85A46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81956EE"/>
    <w:multiLevelType w:val="hybridMultilevel"/>
    <w:tmpl w:val="5BC28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8362476"/>
    <w:multiLevelType w:val="hybridMultilevel"/>
    <w:tmpl w:val="D428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5F1C1D"/>
    <w:multiLevelType w:val="hybridMultilevel"/>
    <w:tmpl w:val="96F6DC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9A3C28"/>
    <w:multiLevelType w:val="hybridMultilevel"/>
    <w:tmpl w:val="2C844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C4E3F32"/>
    <w:multiLevelType w:val="hybridMultilevel"/>
    <w:tmpl w:val="60E22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F153A8F"/>
    <w:multiLevelType w:val="hybridMultilevel"/>
    <w:tmpl w:val="7CB24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2742551"/>
    <w:multiLevelType w:val="hybridMultilevel"/>
    <w:tmpl w:val="8084AE4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BC763F6"/>
    <w:multiLevelType w:val="hybridMultilevel"/>
    <w:tmpl w:val="3E781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36"/>
  </w:num>
  <w:num w:numId="4">
    <w:abstractNumId w:val="35"/>
  </w:num>
  <w:num w:numId="5">
    <w:abstractNumId w:val="18"/>
  </w:num>
  <w:num w:numId="6">
    <w:abstractNumId w:val="5"/>
  </w:num>
  <w:num w:numId="7">
    <w:abstractNumId w:val="37"/>
  </w:num>
  <w:num w:numId="8">
    <w:abstractNumId w:val="34"/>
  </w:num>
  <w:num w:numId="9">
    <w:abstractNumId w:val="40"/>
  </w:num>
  <w:num w:numId="10">
    <w:abstractNumId w:val="13"/>
  </w:num>
  <w:num w:numId="11">
    <w:abstractNumId w:val="50"/>
  </w:num>
  <w:num w:numId="12">
    <w:abstractNumId w:val="49"/>
  </w:num>
  <w:num w:numId="13">
    <w:abstractNumId w:val="51"/>
  </w:num>
  <w:num w:numId="14">
    <w:abstractNumId w:val="46"/>
  </w:num>
  <w:num w:numId="15">
    <w:abstractNumId w:val="22"/>
  </w:num>
  <w:num w:numId="16">
    <w:abstractNumId w:val="4"/>
  </w:num>
  <w:num w:numId="17">
    <w:abstractNumId w:val="45"/>
  </w:num>
  <w:num w:numId="18">
    <w:abstractNumId w:val="42"/>
  </w:num>
  <w:num w:numId="19">
    <w:abstractNumId w:val="27"/>
  </w:num>
  <w:num w:numId="20">
    <w:abstractNumId w:val="12"/>
  </w:num>
  <w:num w:numId="21">
    <w:abstractNumId w:val="41"/>
  </w:num>
  <w:num w:numId="22">
    <w:abstractNumId w:val="33"/>
  </w:num>
  <w:num w:numId="23">
    <w:abstractNumId w:val="54"/>
  </w:num>
  <w:num w:numId="24">
    <w:abstractNumId w:val="31"/>
  </w:num>
  <w:num w:numId="25">
    <w:abstractNumId w:val="39"/>
  </w:num>
  <w:num w:numId="26">
    <w:abstractNumId w:val="43"/>
  </w:num>
  <w:num w:numId="27">
    <w:abstractNumId w:val="14"/>
  </w:num>
  <w:num w:numId="28">
    <w:abstractNumId w:val="17"/>
  </w:num>
  <w:num w:numId="29">
    <w:abstractNumId w:val="1"/>
  </w:num>
  <w:num w:numId="30">
    <w:abstractNumId w:val="52"/>
  </w:num>
  <w:num w:numId="31">
    <w:abstractNumId w:val="0"/>
  </w:num>
  <w:num w:numId="32">
    <w:abstractNumId w:val="26"/>
  </w:num>
  <w:num w:numId="33">
    <w:abstractNumId w:val="11"/>
  </w:num>
  <w:num w:numId="34">
    <w:abstractNumId w:val="11"/>
  </w:num>
  <w:num w:numId="35">
    <w:abstractNumId w:val="3"/>
  </w:num>
  <w:num w:numId="36">
    <w:abstractNumId w:val="8"/>
  </w:num>
  <w:num w:numId="37">
    <w:abstractNumId w:val="9"/>
  </w:num>
  <w:num w:numId="38">
    <w:abstractNumId w:val="23"/>
  </w:num>
  <w:num w:numId="39">
    <w:abstractNumId w:val="24"/>
  </w:num>
  <w:num w:numId="40">
    <w:abstractNumId w:val="55"/>
  </w:num>
  <w:num w:numId="41">
    <w:abstractNumId w:val="44"/>
  </w:num>
  <w:num w:numId="42">
    <w:abstractNumId w:val="19"/>
  </w:num>
  <w:num w:numId="43">
    <w:abstractNumId w:val="32"/>
  </w:num>
  <w:num w:numId="44">
    <w:abstractNumId w:val="2"/>
  </w:num>
  <w:num w:numId="45">
    <w:abstractNumId w:val="25"/>
  </w:num>
  <w:num w:numId="46">
    <w:abstractNumId w:val="47"/>
  </w:num>
  <w:num w:numId="47">
    <w:abstractNumId w:val="15"/>
  </w:num>
  <w:num w:numId="48">
    <w:abstractNumId w:val="21"/>
  </w:num>
  <w:num w:numId="49">
    <w:abstractNumId w:val="28"/>
  </w:num>
  <w:num w:numId="50">
    <w:abstractNumId w:val="10"/>
  </w:num>
  <w:num w:numId="51">
    <w:abstractNumId w:val="7"/>
  </w:num>
  <w:num w:numId="52">
    <w:abstractNumId w:val="6"/>
  </w:num>
  <w:num w:numId="53">
    <w:abstractNumId w:val="53"/>
  </w:num>
  <w:num w:numId="54">
    <w:abstractNumId w:val="20"/>
  </w:num>
  <w:num w:numId="55">
    <w:abstractNumId w:val="38"/>
  </w:num>
  <w:num w:numId="56">
    <w:abstractNumId w:val="16"/>
  </w:num>
  <w:num w:numId="57">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3BA7"/>
    <w:rsid w:val="000047C4"/>
    <w:rsid w:val="000115FF"/>
    <w:rsid w:val="000129A9"/>
    <w:rsid w:val="00017575"/>
    <w:rsid w:val="0001799A"/>
    <w:rsid w:val="00017B35"/>
    <w:rsid w:val="00020B4E"/>
    <w:rsid w:val="00021F4A"/>
    <w:rsid w:val="000246B3"/>
    <w:rsid w:val="00024D91"/>
    <w:rsid w:val="000274F7"/>
    <w:rsid w:val="00033F30"/>
    <w:rsid w:val="00034C21"/>
    <w:rsid w:val="00036CC3"/>
    <w:rsid w:val="000522CA"/>
    <w:rsid w:val="000541C4"/>
    <w:rsid w:val="00057AC5"/>
    <w:rsid w:val="000606E7"/>
    <w:rsid w:val="00062887"/>
    <w:rsid w:val="0007150F"/>
    <w:rsid w:val="00072043"/>
    <w:rsid w:val="000762B7"/>
    <w:rsid w:val="0008103B"/>
    <w:rsid w:val="00083917"/>
    <w:rsid w:val="00083950"/>
    <w:rsid w:val="00091412"/>
    <w:rsid w:val="00097575"/>
    <w:rsid w:val="00097939"/>
    <w:rsid w:val="000A0F2F"/>
    <w:rsid w:val="000A1ACF"/>
    <w:rsid w:val="000A414C"/>
    <w:rsid w:val="000A7D7C"/>
    <w:rsid w:val="000B22F0"/>
    <w:rsid w:val="000B6F8E"/>
    <w:rsid w:val="000C14EE"/>
    <w:rsid w:val="000C3D58"/>
    <w:rsid w:val="000C3E0F"/>
    <w:rsid w:val="000C620D"/>
    <w:rsid w:val="000D1126"/>
    <w:rsid w:val="000D66B4"/>
    <w:rsid w:val="000E03DA"/>
    <w:rsid w:val="000E279C"/>
    <w:rsid w:val="000E4F85"/>
    <w:rsid w:val="000E71E6"/>
    <w:rsid w:val="000F03D5"/>
    <w:rsid w:val="000F5EA5"/>
    <w:rsid w:val="000F6DDC"/>
    <w:rsid w:val="00100276"/>
    <w:rsid w:val="00101C79"/>
    <w:rsid w:val="0010399D"/>
    <w:rsid w:val="001065DC"/>
    <w:rsid w:val="00106B67"/>
    <w:rsid w:val="0010713F"/>
    <w:rsid w:val="00107C1B"/>
    <w:rsid w:val="001101A6"/>
    <w:rsid w:val="0011166A"/>
    <w:rsid w:val="00115356"/>
    <w:rsid w:val="001155AA"/>
    <w:rsid w:val="0011572F"/>
    <w:rsid w:val="00115D0F"/>
    <w:rsid w:val="001174C6"/>
    <w:rsid w:val="0012425D"/>
    <w:rsid w:val="00124CEA"/>
    <w:rsid w:val="00125CE6"/>
    <w:rsid w:val="0012624D"/>
    <w:rsid w:val="0012775F"/>
    <w:rsid w:val="00127FD6"/>
    <w:rsid w:val="001320F7"/>
    <w:rsid w:val="001322D3"/>
    <w:rsid w:val="00132861"/>
    <w:rsid w:val="00133A51"/>
    <w:rsid w:val="00133AC0"/>
    <w:rsid w:val="00137341"/>
    <w:rsid w:val="00140637"/>
    <w:rsid w:val="00141666"/>
    <w:rsid w:val="00145B47"/>
    <w:rsid w:val="00146324"/>
    <w:rsid w:val="00146C93"/>
    <w:rsid w:val="0014703F"/>
    <w:rsid w:val="001526BB"/>
    <w:rsid w:val="0015504F"/>
    <w:rsid w:val="001647FC"/>
    <w:rsid w:val="00164A9D"/>
    <w:rsid w:val="00170DD1"/>
    <w:rsid w:val="00171186"/>
    <w:rsid w:val="001756C2"/>
    <w:rsid w:val="00180DBD"/>
    <w:rsid w:val="0018265B"/>
    <w:rsid w:val="00186296"/>
    <w:rsid w:val="00191A8F"/>
    <w:rsid w:val="0019266A"/>
    <w:rsid w:val="00195260"/>
    <w:rsid w:val="001959A0"/>
    <w:rsid w:val="001A0721"/>
    <w:rsid w:val="001A4115"/>
    <w:rsid w:val="001A4DD1"/>
    <w:rsid w:val="001B500E"/>
    <w:rsid w:val="001B58ED"/>
    <w:rsid w:val="001C3BFD"/>
    <w:rsid w:val="001C564C"/>
    <w:rsid w:val="001C7558"/>
    <w:rsid w:val="001D0171"/>
    <w:rsid w:val="001D0193"/>
    <w:rsid w:val="001D16B5"/>
    <w:rsid w:val="001D2ACF"/>
    <w:rsid w:val="001E5C2E"/>
    <w:rsid w:val="001F2B77"/>
    <w:rsid w:val="001F455C"/>
    <w:rsid w:val="00201041"/>
    <w:rsid w:val="00204969"/>
    <w:rsid w:val="00205F68"/>
    <w:rsid w:val="002061CF"/>
    <w:rsid w:val="002141E2"/>
    <w:rsid w:val="00214591"/>
    <w:rsid w:val="00214698"/>
    <w:rsid w:val="002154F6"/>
    <w:rsid w:val="00220141"/>
    <w:rsid w:val="002225B1"/>
    <w:rsid w:val="00225CE7"/>
    <w:rsid w:val="00227281"/>
    <w:rsid w:val="002337E0"/>
    <w:rsid w:val="002410CD"/>
    <w:rsid w:val="002440AF"/>
    <w:rsid w:val="002511E4"/>
    <w:rsid w:val="0025299D"/>
    <w:rsid w:val="00255E8A"/>
    <w:rsid w:val="00260C2C"/>
    <w:rsid w:val="002622C8"/>
    <w:rsid w:val="00262E55"/>
    <w:rsid w:val="002673A9"/>
    <w:rsid w:val="00270EED"/>
    <w:rsid w:val="00272B4E"/>
    <w:rsid w:val="00275282"/>
    <w:rsid w:val="002752B0"/>
    <w:rsid w:val="00276AE4"/>
    <w:rsid w:val="00276F9A"/>
    <w:rsid w:val="00281B4A"/>
    <w:rsid w:val="002820EC"/>
    <w:rsid w:val="00282117"/>
    <w:rsid w:val="00282F68"/>
    <w:rsid w:val="00286B96"/>
    <w:rsid w:val="00292925"/>
    <w:rsid w:val="00295712"/>
    <w:rsid w:val="00296C1F"/>
    <w:rsid w:val="00297EB6"/>
    <w:rsid w:val="002A365A"/>
    <w:rsid w:val="002A74B4"/>
    <w:rsid w:val="002B236D"/>
    <w:rsid w:val="002B2D8E"/>
    <w:rsid w:val="002B33B0"/>
    <w:rsid w:val="002B3CCE"/>
    <w:rsid w:val="002B4A24"/>
    <w:rsid w:val="002B72B7"/>
    <w:rsid w:val="002C10EE"/>
    <w:rsid w:val="002C1798"/>
    <w:rsid w:val="002C5073"/>
    <w:rsid w:val="002C723F"/>
    <w:rsid w:val="002D0CFE"/>
    <w:rsid w:val="002D16D1"/>
    <w:rsid w:val="002D1851"/>
    <w:rsid w:val="002D3B78"/>
    <w:rsid w:val="002D5674"/>
    <w:rsid w:val="002D5B6A"/>
    <w:rsid w:val="002E1764"/>
    <w:rsid w:val="002E1A66"/>
    <w:rsid w:val="002E6141"/>
    <w:rsid w:val="002E68FA"/>
    <w:rsid w:val="002E70B9"/>
    <w:rsid w:val="002F1B59"/>
    <w:rsid w:val="002F4ECF"/>
    <w:rsid w:val="0030785A"/>
    <w:rsid w:val="00312AE7"/>
    <w:rsid w:val="00312C21"/>
    <w:rsid w:val="003169FB"/>
    <w:rsid w:val="0032501A"/>
    <w:rsid w:val="0033146C"/>
    <w:rsid w:val="003365D3"/>
    <w:rsid w:val="00336FBD"/>
    <w:rsid w:val="0034539C"/>
    <w:rsid w:val="0035048C"/>
    <w:rsid w:val="00352C0A"/>
    <w:rsid w:val="00353504"/>
    <w:rsid w:val="003538A8"/>
    <w:rsid w:val="00354B71"/>
    <w:rsid w:val="00356E0C"/>
    <w:rsid w:val="003618E7"/>
    <w:rsid w:val="0036310C"/>
    <w:rsid w:val="0036389A"/>
    <w:rsid w:val="00363E71"/>
    <w:rsid w:val="0036669F"/>
    <w:rsid w:val="00367619"/>
    <w:rsid w:val="00367950"/>
    <w:rsid w:val="00371D58"/>
    <w:rsid w:val="00372301"/>
    <w:rsid w:val="00372C6F"/>
    <w:rsid w:val="00372D47"/>
    <w:rsid w:val="00373414"/>
    <w:rsid w:val="00375754"/>
    <w:rsid w:val="00375B5A"/>
    <w:rsid w:val="003776E7"/>
    <w:rsid w:val="0038321E"/>
    <w:rsid w:val="00392CEB"/>
    <w:rsid w:val="00393902"/>
    <w:rsid w:val="00394926"/>
    <w:rsid w:val="00394EB7"/>
    <w:rsid w:val="003954CB"/>
    <w:rsid w:val="00397237"/>
    <w:rsid w:val="003B31A6"/>
    <w:rsid w:val="003B7D9D"/>
    <w:rsid w:val="003C2794"/>
    <w:rsid w:val="003C5DCD"/>
    <w:rsid w:val="003C6021"/>
    <w:rsid w:val="003E10BC"/>
    <w:rsid w:val="003E1FF9"/>
    <w:rsid w:val="003E39CE"/>
    <w:rsid w:val="003F0BCC"/>
    <w:rsid w:val="003F0C12"/>
    <w:rsid w:val="003F3ECF"/>
    <w:rsid w:val="003F4ABB"/>
    <w:rsid w:val="003F5A46"/>
    <w:rsid w:val="003F6F9E"/>
    <w:rsid w:val="00401107"/>
    <w:rsid w:val="00401D57"/>
    <w:rsid w:val="0040255C"/>
    <w:rsid w:val="004102D5"/>
    <w:rsid w:val="0041141F"/>
    <w:rsid w:val="00417687"/>
    <w:rsid w:val="00421259"/>
    <w:rsid w:val="00423B47"/>
    <w:rsid w:val="004244A5"/>
    <w:rsid w:val="00424848"/>
    <w:rsid w:val="004275FB"/>
    <w:rsid w:val="004301FA"/>
    <w:rsid w:val="00430DFA"/>
    <w:rsid w:val="00431A81"/>
    <w:rsid w:val="004320DA"/>
    <w:rsid w:val="004324E8"/>
    <w:rsid w:val="004348DA"/>
    <w:rsid w:val="00434DC9"/>
    <w:rsid w:val="00436CFA"/>
    <w:rsid w:val="0044025E"/>
    <w:rsid w:val="00447C37"/>
    <w:rsid w:val="00450236"/>
    <w:rsid w:val="00451ECF"/>
    <w:rsid w:val="00454D43"/>
    <w:rsid w:val="00457322"/>
    <w:rsid w:val="00464814"/>
    <w:rsid w:val="00465900"/>
    <w:rsid w:val="0046741A"/>
    <w:rsid w:val="0047113E"/>
    <w:rsid w:val="004762E8"/>
    <w:rsid w:val="004775BC"/>
    <w:rsid w:val="00481FD7"/>
    <w:rsid w:val="00482261"/>
    <w:rsid w:val="004849D1"/>
    <w:rsid w:val="00494AA2"/>
    <w:rsid w:val="00494B1B"/>
    <w:rsid w:val="00494E43"/>
    <w:rsid w:val="004A0952"/>
    <w:rsid w:val="004A200F"/>
    <w:rsid w:val="004A356F"/>
    <w:rsid w:val="004B1AC2"/>
    <w:rsid w:val="004B41A7"/>
    <w:rsid w:val="004B68A1"/>
    <w:rsid w:val="004B6C16"/>
    <w:rsid w:val="004C6830"/>
    <w:rsid w:val="004C7F38"/>
    <w:rsid w:val="004D0E9A"/>
    <w:rsid w:val="004D33D5"/>
    <w:rsid w:val="004D4766"/>
    <w:rsid w:val="004D56B7"/>
    <w:rsid w:val="004D7234"/>
    <w:rsid w:val="004E1D9F"/>
    <w:rsid w:val="004E66CE"/>
    <w:rsid w:val="004F67FE"/>
    <w:rsid w:val="0050009B"/>
    <w:rsid w:val="0050022B"/>
    <w:rsid w:val="00502AAF"/>
    <w:rsid w:val="00504F6F"/>
    <w:rsid w:val="00505B98"/>
    <w:rsid w:val="00512A36"/>
    <w:rsid w:val="00513235"/>
    <w:rsid w:val="00514C51"/>
    <w:rsid w:val="0051572A"/>
    <w:rsid w:val="00516577"/>
    <w:rsid w:val="0052085E"/>
    <w:rsid w:val="00520C50"/>
    <w:rsid w:val="00521490"/>
    <w:rsid w:val="0052171C"/>
    <w:rsid w:val="00522478"/>
    <w:rsid w:val="00526254"/>
    <w:rsid w:val="00532E73"/>
    <w:rsid w:val="00533DEE"/>
    <w:rsid w:val="00537F7F"/>
    <w:rsid w:val="005406E1"/>
    <w:rsid w:val="00541258"/>
    <w:rsid w:val="00545DB4"/>
    <w:rsid w:val="00546F15"/>
    <w:rsid w:val="00557CC6"/>
    <w:rsid w:val="00563FEE"/>
    <w:rsid w:val="00566F8E"/>
    <w:rsid w:val="00567FD9"/>
    <w:rsid w:val="00567FF6"/>
    <w:rsid w:val="0057317C"/>
    <w:rsid w:val="00574A70"/>
    <w:rsid w:val="0057758E"/>
    <w:rsid w:val="00583B83"/>
    <w:rsid w:val="005862C5"/>
    <w:rsid w:val="00587526"/>
    <w:rsid w:val="0059184A"/>
    <w:rsid w:val="00593BB4"/>
    <w:rsid w:val="00597CA1"/>
    <w:rsid w:val="005A2937"/>
    <w:rsid w:val="005A6E27"/>
    <w:rsid w:val="005B21B3"/>
    <w:rsid w:val="005B34C4"/>
    <w:rsid w:val="005B3B61"/>
    <w:rsid w:val="005B6F2C"/>
    <w:rsid w:val="005C16D4"/>
    <w:rsid w:val="005C280B"/>
    <w:rsid w:val="005C628E"/>
    <w:rsid w:val="005C655B"/>
    <w:rsid w:val="005C7C9B"/>
    <w:rsid w:val="005D6048"/>
    <w:rsid w:val="005E2B95"/>
    <w:rsid w:val="005E4DCB"/>
    <w:rsid w:val="005F1EA2"/>
    <w:rsid w:val="005F2947"/>
    <w:rsid w:val="005F3F2C"/>
    <w:rsid w:val="005F41D8"/>
    <w:rsid w:val="005F51A1"/>
    <w:rsid w:val="005F778C"/>
    <w:rsid w:val="00614EC3"/>
    <w:rsid w:val="00617F1B"/>
    <w:rsid w:val="00620B76"/>
    <w:rsid w:val="00623FC2"/>
    <w:rsid w:val="006263E4"/>
    <w:rsid w:val="00627816"/>
    <w:rsid w:val="006311AE"/>
    <w:rsid w:val="006355F2"/>
    <w:rsid w:val="006403F3"/>
    <w:rsid w:val="006404E8"/>
    <w:rsid w:val="0064270A"/>
    <w:rsid w:val="006539D2"/>
    <w:rsid w:val="006561FE"/>
    <w:rsid w:val="006679DB"/>
    <w:rsid w:val="0067072A"/>
    <w:rsid w:val="00675AD1"/>
    <w:rsid w:val="006768FD"/>
    <w:rsid w:val="0068022D"/>
    <w:rsid w:val="00680A40"/>
    <w:rsid w:val="00681A5F"/>
    <w:rsid w:val="00682A36"/>
    <w:rsid w:val="00685BED"/>
    <w:rsid w:val="006908B2"/>
    <w:rsid w:val="00691D72"/>
    <w:rsid w:val="00693633"/>
    <w:rsid w:val="006A3301"/>
    <w:rsid w:val="006B7E30"/>
    <w:rsid w:val="006C1A3E"/>
    <w:rsid w:val="006C6BBA"/>
    <w:rsid w:val="006D32FE"/>
    <w:rsid w:val="006D3882"/>
    <w:rsid w:val="006E1517"/>
    <w:rsid w:val="006F0AFE"/>
    <w:rsid w:val="006F33B6"/>
    <w:rsid w:val="006F7E3F"/>
    <w:rsid w:val="00703CD9"/>
    <w:rsid w:val="007074F6"/>
    <w:rsid w:val="007133CD"/>
    <w:rsid w:val="00716F53"/>
    <w:rsid w:val="007201BF"/>
    <w:rsid w:val="007207DD"/>
    <w:rsid w:val="00725A88"/>
    <w:rsid w:val="007340ED"/>
    <w:rsid w:val="0073452F"/>
    <w:rsid w:val="00734726"/>
    <w:rsid w:val="007347FD"/>
    <w:rsid w:val="00735B1B"/>
    <w:rsid w:val="007440C4"/>
    <w:rsid w:val="00745CA2"/>
    <w:rsid w:val="00751520"/>
    <w:rsid w:val="00754353"/>
    <w:rsid w:val="00754FC7"/>
    <w:rsid w:val="0075529F"/>
    <w:rsid w:val="00755AC8"/>
    <w:rsid w:val="0075717F"/>
    <w:rsid w:val="007651CF"/>
    <w:rsid w:val="00770E14"/>
    <w:rsid w:val="00770EE4"/>
    <w:rsid w:val="00773AE3"/>
    <w:rsid w:val="0078024F"/>
    <w:rsid w:val="00780C13"/>
    <w:rsid w:val="00784BEA"/>
    <w:rsid w:val="007860D8"/>
    <w:rsid w:val="00786494"/>
    <w:rsid w:val="00792F41"/>
    <w:rsid w:val="007950DF"/>
    <w:rsid w:val="00796434"/>
    <w:rsid w:val="007A02D3"/>
    <w:rsid w:val="007A1B6B"/>
    <w:rsid w:val="007A1E37"/>
    <w:rsid w:val="007A4110"/>
    <w:rsid w:val="007A4AB2"/>
    <w:rsid w:val="007A6195"/>
    <w:rsid w:val="007B005E"/>
    <w:rsid w:val="007B4B8C"/>
    <w:rsid w:val="007B6998"/>
    <w:rsid w:val="007C4D2D"/>
    <w:rsid w:val="007C5335"/>
    <w:rsid w:val="007C5D50"/>
    <w:rsid w:val="007D18F7"/>
    <w:rsid w:val="007D39F6"/>
    <w:rsid w:val="007D5136"/>
    <w:rsid w:val="007D5A1A"/>
    <w:rsid w:val="007E201F"/>
    <w:rsid w:val="007E76B5"/>
    <w:rsid w:val="007E7D18"/>
    <w:rsid w:val="008025D8"/>
    <w:rsid w:val="008055FB"/>
    <w:rsid w:val="00805A65"/>
    <w:rsid w:val="00813F89"/>
    <w:rsid w:val="00820144"/>
    <w:rsid w:val="008228FE"/>
    <w:rsid w:val="00823025"/>
    <w:rsid w:val="008244CD"/>
    <w:rsid w:val="008259DB"/>
    <w:rsid w:val="00831B56"/>
    <w:rsid w:val="008322F4"/>
    <w:rsid w:val="0083332A"/>
    <w:rsid w:val="00834AE1"/>
    <w:rsid w:val="008413CC"/>
    <w:rsid w:val="00841889"/>
    <w:rsid w:val="008432AE"/>
    <w:rsid w:val="008454DC"/>
    <w:rsid w:val="00846FCE"/>
    <w:rsid w:val="00851633"/>
    <w:rsid w:val="00854028"/>
    <w:rsid w:val="00863590"/>
    <w:rsid w:val="00863E35"/>
    <w:rsid w:val="00870CDE"/>
    <w:rsid w:val="00872B64"/>
    <w:rsid w:val="00877044"/>
    <w:rsid w:val="0088048D"/>
    <w:rsid w:val="0088179B"/>
    <w:rsid w:val="008843B1"/>
    <w:rsid w:val="00884825"/>
    <w:rsid w:val="00893180"/>
    <w:rsid w:val="0089793E"/>
    <w:rsid w:val="008A0650"/>
    <w:rsid w:val="008A1090"/>
    <w:rsid w:val="008A4599"/>
    <w:rsid w:val="008A5FAE"/>
    <w:rsid w:val="008B0466"/>
    <w:rsid w:val="008B46F7"/>
    <w:rsid w:val="008B5868"/>
    <w:rsid w:val="008B5F15"/>
    <w:rsid w:val="008B62CB"/>
    <w:rsid w:val="008B683A"/>
    <w:rsid w:val="008B6856"/>
    <w:rsid w:val="008C4D9C"/>
    <w:rsid w:val="008C5378"/>
    <w:rsid w:val="008C5BD9"/>
    <w:rsid w:val="008C6B98"/>
    <w:rsid w:val="008D26BF"/>
    <w:rsid w:val="008E00DD"/>
    <w:rsid w:val="008E305D"/>
    <w:rsid w:val="008E7500"/>
    <w:rsid w:val="008F1F2E"/>
    <w:rsid w:val="008F28DC"/>
    <w:rsid w:val="008F3234"/>
    <w:rsid w:val="008F3251"/>
    <w:rsid w:val="008F3899"/>
    <w:rsid w:val="008F3CF4"/>
    <w:rsid w:val="008F42EA"/>
    <w:rsid w:val="008F4A32"/>
    <w:rsid w:val="008F72CF"/>
    <w:rsid w:val="00903A7C"/>
    <w:rsid w:val="009075BC"/>
    <w:rsid w:val="00911DA8"/>
    <w:rsid w:val="00912D39"/>
    <w:rsid w:val="00916687"/>
    <w:rsid w:val="00920938"/>
    <w:rsid w:val="0092428A"/>
    <w:rsid w:val="009256DA"/>
    <w:rsid w:val="00930BAC"/>
    <w:rsid w:val="00931CBA"/>
    <w:rsid w:val="0093703B"/>
    <w:rsid w:val="009448EC"/>
    <w:rsid w:val="00950542"/>
    <w:rsid w:val="00951E5B"/>
    <w:rsid w:val="0095452B"/>
    <w:rsid w:val="009546C1"/>
    <w:rsid w:val="00954EEE"/>
    <w:rsid w:val="0095662F"/>
    <w:rsid w:val="00961CA4"/>
    <w:rsid w:val="00961CDB"/>
    <w:rsid w:val="0096399F"/>
    <w:rsid w:val="009729EB"/>
    <w:rsid w:val="00976A88"/>
    <w:rsid w:val="0098241E"/>
    <w:rsid w:val="00984831"/>
    <w:rsid w:val="009907B3"/>
    <w:rsid w:val="009936F0"/>
    <w:rsid w:val="009937FB"/>
    <w:rsid w:val="0099443A"/>
    <w:rsid w:val="009969E5"/>
    <w:rsid w:val="009A1436"/>
    <w:rsid w:val="009A2422"/>
    <w:rsid w:val="009A4182"/>
    <w:rsid w:val="009C38F0"/>
    <w:rsid w:val="009C57AF"/>
    <w:rsid w:val="009C5C3C"/>
    <w:rsid w:val="009C6019"/>
    <w:rsid w:val="009D21EB"/>
    <w:rsid w:val="009D523D"/>
    <w:rsid w:val="009E40BC"/>
    <w:rsid w:val="009E6422"/>
    <w:rsid w:val="009E708B"/>
    <w:rsid w:val="009F1713"/>
    <w:rsid w:val="00A02737"/>
    <w:rsid w:val="00A02F1E"/>
    <w:rsid w:val="00A0528D"/>
    <w:rsid w:val="00A0624B"/>
    <w:rsid w:val="00A129C6"/>
    <w:rsid w:val="00A13670"/>
    <w:rsid w:val="00A1671E"/>
    <w:rsid w:val="00A16901"/>
    <w:rsid w:val="00A2604B"/>
    <w:rsid w:val="00A2732F"/>
    <w:rsid w:val="00A32376"/>
    <w:rsid w:val="00A32472"/>
    <w:rsid w:val="00A32CB9"/>
    <w:rsid w:val="00A35CD3"/>
    <w:rsid w:val="00A36C4E"/>
    <w:rsid w:val="00A41CAF"/>
    <w:rsid w:val="00A433A8"/>
    <w:rsid w:val="00A4401C"/>
    <w:rsid w:val="00A467DD"/>
    <w:rsid w:val="00A539E8"/>
    <w:rsid w:val="00A60278"/>
    <w:rsid w:val="00A61F80"/>
    <w:rsid w:val="00A6393F"/>
    <w:rsid w:val="00A64ABC"/>
    <w:rsid w:val="00A65A4F"/>
    <w:rsid w:val="00A6633C"/>
    <w:rsid w:val="00A66372"/>
    <w:rsid w:val="00A77658"/>
    <w:rsid w:val="00A8001A"/>
    <w:rsid w:val="00A841B0"/>
    <w:rsid w:val="00A8756D"/>
    <w:rsid w:val="00A90DC0"/>
    <w:rsid w:val="00A912EF"/>
    <w:rsid w:val="00AA1A1B"/>
    <w:rsid w:val="00AA1C58"/>
    <w:rsid w:val="00AA3CDD"/>
    <w:rsid w:val="00AA50C9"/>
    <w:rsid w:val="00AB1E01"/>
    <w:rsid w:val="00AB5F9A"/>
    <w:rsid w:val="00AB7327"/>
    <w:rsid w:val="00AC04ED"/>
    <w:rsid w:val="00AC094E"/>
    <w:rsid w:val="00AC39F4"/>
    <w:rsid w:val="00AC3B3E"/>
    <w:rsid w:val="00AC5617"/>
    <w:rsid w:val="00AD0468"/>
    <w:rsid w:val="00AD4C47"/>
    <w:rsid w:val="00AD6250"/>
    <w:rsid w:val="00AD7141"/>
    <w:rsid w:val="00AD7699"/>
    <w:rsid w:val="00AE03CB"/>
    <w:rsid w:val="00AE0871"/>
    <w:rsid w:val="00AE431E"/>
    <w:rsid w:val="00AE73C9"/>
    <w:rsid w:val="00AF0B55"/>
    <w:rsid w:val="00AF1B3D"/>
    <w:rsid w:val="00AF632E"/>
    <w:rsid w:val="00AF7995"/>
    <w:rsid w:val="00AF7BA6"/>
    <w:rsid w:val="00B0080A"/>
    <w:rsid w:val="00B00830"/>
    <w:rsid w:val="00B07A1E"/>
    <w:rsid w:val="00B30D32"/>
    <w:rsid w:val="00B328D5"/>
    <w:rsid w:val="00B368EA"/>
    <w:rsid w:val="00B4121F"/>
    <w:rsid w:val="00B44446"/>
    <w:rsid w:val="00B46DD0"/>
    <w:rsid w:val="00B47676"/>
    <w:rsid w:val="00B53426"/>
    <w:rsid w:val="00B548B1"/>
    <w:rsid w:val="00B54D7B"/>
    <w:rsid w:val="00B553BC"/>
    <w:rsid w:val="00B573E7"/>
    <w:rsid w:val="00B61403"/>
    <w:rsid w:val="00B6289B"/>
    <w:rsid w:val="00B63749"/>
    <w:rsid w:val="00B66EA3"/>
    <w:rsid w:val="00B6791C"/>
    <w:rsid w:val="00B67EDA"/>
    <w:rsid w:val="00B7244F"/>
    <w:rsid w:val="00B7487A"/>
    <w:rsid w:val="00B74B36"/>
    <w:rsid w:val="00B85BB4"/>
    <w:rsid w:val="00B85FBE"/>
    <w:rsid w:val="00B87CF4"/>
    <w:rsid w:val="00B91B35"/>
    <w:rsid w:val="00B92372"/>
    <w:rsid w:val="00B93288"/>
    <w:rsid w:val="00B94F7C"/>
    <w:rsid w:val="00B954C0"/>
    <w:rsid w:val="00BA6267"/>
    <w:rsid w:val="00BA7E95"/>
    <w:rsid w:val="00BB0E46"/>
    <w:rsid w:val="00BB11DF"/>
    <w:rsid w:val="00BB3CFF"/>
    <w:rsid w:val="00BB4239"/>
    <w:rsid w:val="00BB615D"/>
    <w:rsid w:val="00BC0142"/>
    <w:rsid w:val="00BC1740"/>
    <w:rsid w:val="00BC4210"/>
    <w:rsid w:val="00BD0C90"/>
    <w:rsid w:val="00BD19C9"/>
    <w:rsid w:val="00BD2DC8"/>
    <w:rsid w:val="00BD2F22"/>
    <w:rsid w:val="00BE2CDF"/>
    <w:rsid w:val="00BE7980"/>
    <w:rsid w:val="00BF5420"/>
    <w:rsid w:val="00BF5B00"/>
    <w:rsid w:val="00BF7329"/>
    <w:rsid w:val="00C034EE"/>
    <w:rsid w:val="00C12030"/>
    <w:rsid w:val="00C16226"/>
    <w:rsid w:val="00C22A19"/>
    <w:rsid w:val="00C302EE"/>
    <w:rsid w:val="00C35726"/>
    <w:rsid w:val="00C51774"/>
    <w:rsid w:val="00C549A9"/>
    <w:rsid w:val="00C55183"/>
    <w:rsid w:val="00C574B9"/>
    <w:rsid w:val="00C57964"/>
    <w:rsid w:val="00C60E80"/>
    <w:rsid w:val="00C61028"/>
    <w:rsid w:val="00C627D8"/>
    <w:rsid w:val="00C637FB"/>
    <w:rsid w:val="00C65B6D"/>
    <w:rsid w:val="00C66507"/>
    <w:rsid w:val="00C70AEE"/>
    <w:rsid w:val="00C72B18"/>
    <w:rsid w:val="00C72EA4"/>
    <w:rsid w:val="00C77EF5"/>
    <w:rsid w:val="00C835E2"/>
    <w:rsid w:val="00C84513"/>
    <w:rsid w:val="00C85489"/>
    <w:rsid w:val="00C86210"/>
    <w:rsid w:val="00C94C40"/>
    <w:rsid w:val="00CA16F3"/>
    <w:rsid w:val="00CA22FB"/>
    <w:rsid w:val="00CA32B3"/>
    <w:rsid w:val="00CA46A4"/>
    <w:rsid w:val="00CA6ED5"/>
    <w:rsid w:val="00CB169C"/>
    <w:rsid w:val="00CB51B7"/>
    <w:rsid w:val="00CB5339"/>
    <w:rsid w:val="00CC3B71"/>
    <w:rsid w:val="00CC4761"/>
    <w:rsid w:val="00CD161A"/>
    <w:rsid w:val="00CD1B8A"/>
    <w:rsid w:val="00CD3DC2"/>
    <w:rsid w:val="00CD5A17"/>
    <w:rsid w:val="00CE0154"/>
    <w:rsid w:val="00CE53FA"/>
    <w:rsid w:val="00CF4A2A"/>
    <w:rsid w:val="00D01585"/>
    <w:rsid w:val="00D0192B"/>
    <w:rsid w:val="00D02F73"/>
    <w:rsid w:val="00D03B4C"/>
    <w:rsid w:val="00D04178"/>
    <w:rsid w:val="00D12EAB"/>
    <w:rsid w:val="00D14370"/>
    <w:rsid w:val="00D16DC2"/>
    <w:rsid w:val="00D17DC9"/>
    <w:rsid w:val="00D20E48"/>
    <w:rsid w:val="00D22CA1"/>
    <w:rsid w:val="00D26AED"/>
    <w:rsid w:val="00D30D7F"/>
    <w:rsid w:val="00D33C38"/>
    <w:rsid w:val="00D36659"/>
    <w:rsid w:val="00D36D54"/>
    <w:rsid w:val="00D40347"/>
    <w:rsid w:val="00D45C15"/>
    <w:rsid w:val="00D46429"/>
    <w:rsid w:val="00D475E0"/>
    <w:rsid w:val="00D612F9"/>
    <w:rsid w:val="00D662CD"/>
    <w:rsid w:val="00D73136"/>
    <w:rsid w:val="00D7367D"/>
    <w:rsid w:val="00D73A47"/>
    <w:rsid w:val="00D740C2"/>
    <w:rsid w:val="00D76317"/>
    <w:rsid w:val="00D768EE"/>
    <w:rsid w:val="00D81E18"/>
    <w:rsid w:val="00D820D3"/>
    <w:rsid w:val="00D86983"/>
    <w:rsid w:val="00D86B15"/>
    <w:rsid w:val="00D86C95"/>
    <w:rsid w:val="00D86EDB"/>
    <w:rsid w:val="00D934F2"/>
    <w:rsid w:val="00D95E65"/>
    <w:rsid w:val="00DA0FD6"/>
    <w:rsid w:val="00DA1C7E"/>
    <w:rsid w:val="00DA6602"/>
    <w:rsid w:val="00DB0A8D"/>
    <w:rsid w:val="00DB1752"/>
    <w:rsid w:val="00DC2ACC"/>
    <w:rsid w:val="00DC5BFD"/>
    <w:rsid w:val="00DC6B60"/>
    <w:rsid w:val="00DC6C9E"/>
    <w:rsid w:val="00DD06F7"/>
    <w:rsid w:val="00DD5F62"/>
    <w:rsid w:val="00DD79AC"/>
    <w:rsid w:val="00DE1FA6"/>
    <w:rsid w:val="00DE69F6"/>
    <w:rsid w:val="00DF0B53"/>
    <w:rsid w:val="00DF1971"/>
    <w:rsid w:val="00DF221C"/>
    <w:rsid w:val="00DF6005"/>
    <w:rsid w:val="00DF67F7"/>
    <w:rsid w:val="00E0470B"/>
    <w:rsid w:val="00E076B1"/>
    <w:rsid w:val="00E1206B"/>
    <w:rsid w:val="00E14F44"/>
    <w:rsid w:val="00E1779E"/>
    <w:rsid w:val="00E21E6A"/>
    <w:rsid w:val="00E230BA"/>
    <w:rsid w:val="00E2470E"/>
    <w:rsid w:val="00E30366"/>
    <w:rsid w:val="00E35716"/>
    <w:rsid w:val="00E37ECC"/>
    <w:rsid w:val="00E46741"/>
    <w:rsid w:val="00E46BC6"/>
    <w:rsid w:val="00E47058"/>
    <w:rsid w:val="00E47743"/>
    <w:rsid w:val="00E505A2"/>
    <w:rsid w:val="00E52094"/>
    <w:rsid w:val="00E54EE7"/>
    <w:rsid w:val="00E6266F"/>
    <w:rsid w:val="00E62E0F"/>
    <w:rsid w:val="00E63D14"/>
    <w:rsid w:val="00E65C8A"/>
    <w:rsid w:val="00E70070"/>
    <w:rsid w:val="00E73750"/>
    <w:rsid w:val="00E73935"/>
    <w:rsid w:val="00E769B5"/>
    <w:rsid w:val="00E77920"/>
    <w:rsid w:val="00E90A9F"/>
    <w:rsid w:val="00E91177"/>
    <w:rsid w:val="00E9368A"/>
    <w:rsid w:val="00E94130"/>
    <w:rsid w:val="00EA0241"/>
    <w:rsid w:val="00EA43EE"/>
    <w:rsid w:val="00EB0CDC"/>
    <w:rsid w:val="00EB3D36"/>
    <w:rsid w:val="00EC2D1E"/>
    <w:rsid w:val="00EC3B0D"/>
    <w:rsid w:val="00EC73B6"/>
    <w:rsid w:val="00ED0FA4"/>
    <w:rsid w:val="00ED1952"/>
    <w:rsid w:val="00ED1C04"/>
    <w:rsid w:val="00ED1C7D"/>
    <w:rsid w:val="00ED426E"/>
    <w:rsid w:val="00EE2DCE"/>
    <w:rsid w:val="00EE4C62"/>
    <w:rsid w:val="00EE5FE6"/>
    <w:rsid w:val="00EF0EDE"/>
    <w:rsid w:val="00EF2484"/>
    <w:rsid w:val="00EF362C"/>
    <w:rsid w:val="00EF49BF"/>
    <w:rsid w:val="00EF5D26"/>
    <w:rsid w:val="00F0087F"/>
    <w:rsid w:val="00F04346"/>
    <w:rsid w:val="00F070C3"/>
    <w:rsid w:val="00F12011"/>
    <w:rsid w:val="00F12113"/>
    <w:rsid w:val="00F1297E"/>
    <w:rsid w:val="00F1622E"/>
    <w:rsid w:val="00F1688E"/>
    <w:rsid w:val="00F178C5"/>
    <w:rsid w:val="00F22851"/>
    <w:rsid w:val="00F303FC"/>
    <w:rsid w:val="00F321E2"/>
    <w:rsid w:val="00F32567"/>
    <w:rsid w:val="00F35669"/>
    <w:rsid w:val="00F36A86"/>
    <w:rsid w:val="00F36CEB"/>
    <w:rsid w:val="00F42A40"/>
    <w:rsid w:val="00F469D5"/>
    <w:rsid w:val="00F548E2"/>
    <w:rsid w:val="00F5573E"/>
    <w:rsid w:val="00F5757D"/>
    <w:rsid w:val="00F62845"/>
    <w:rsid w:val="00F64A76"/>
    <w:rsid w:val="00F72446"/>
    <w:rsid w:val="00F744DD"/>
    <w:rsid w:val="00F757EF"/>
    <w:rsid w:val="00F758BC"/>
    <w:rsid w:val="00F77BD3"/>
    <w:rsid w:val="00F81804"/>
    <w:rsid w:val="00F83C6D"/>
    <w:rsid w:val="00F8448A"/>
    <w:rsid w:val="00F85B8B"/>
    <w:rsid w:val="00F87E03"/>
    <w:rsid w:val="00F93AD5"/>
    <w:rsid w:val="00FA2AD1"/>
    <w:rsid w:val="00FA7060"/>
    <w:rsid w:val="00FB08CF"/>
    <w:rsid w:val="00FB1B24"/>
    <w:rsid w:val="00FB4AE2"/>
    <w:rsid w:val="00FB6820"/>
    <w:rsid w:val="00FB7CC8"/>
    <w:rsid w:val="00FC11C9"/>
    <w:rsid w:val="00FC19FD"/>
    <w:rsid w:val="00FC1AFC"/>
    <w:rsid w:val="00FC2098"/>
    <w:rsid w:val="00FC26BE"/>
    <w:rsid w:val="00FC2FB7"/>
    <w:rsid w:val="00FC355E"/>
    <w:rsid w:val="00FC49D5"/>
    <w:rsid w:val="00FC4F24"/>
    <w:rsid w:val="00FD0AC6"/>
    <w:rsid w:val="00FD22D8"/>
    <w:rsid w:val="00FD36CC"/>
    <w:rsid w:val="00FD6D13"/>
    <w:rsid w:val="00FD7C21"/>
    <w:rsid w:val="00FE2E76"/>
    <w:rsid w:val="00FE66AC"/>
    <w:rsid w:val="00FE6B3D"/>
    <w:rsid w:val="00FF1161"/>
    <w:rsid w:val="00FF48F0"/>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4A8E"/>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5"/>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1"/>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2"/>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3"/>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4"/>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Tableheading9ptbold">
    <w:name w:val="Tableheading 9pt bold"/>
    <w:basedOn w:val="Normal"/>
    <w:qFormat/>
    <w:rsid w:val="00DD5F62"/>
    <w:pPr>
      <w:spacing w:before="40" w:after="40" w:line="240" w:lineRule="auto"/>
    </w:pPr>
    <w:rPr>
      <w:rFonts w:ascii="Arial" w:eastAsia="Cambria" w:hAnsi="Arial"/>
      <w:b/>
      <w:bCs/>
      <w:sz w:val="18"/>
      <w:szCs w:val="18"/>
      <w:lang w:eastAsia="en-US"/>
    </w:rPr>
  </w:style>
  <w:style w:type="paragraph" w:customStyle="1" w:styleId="Tabletext9ptItalic">
    <w:name w:val="Tabletext 9pt + Italic"/>
    <w:basedOn w:val="Normal"/>
    <w:qFormat/>
    <w:rsid w:val="00C55183"/>
    <w:pPr>
      <w:spacing w:before="40" w:after="40" w:line="240" w:lineRule="auto"/>
    </w:pPr>
    <w:rPr>
      <w:rFonts w:ascii="Arial" w:eastAsia="Cambria" w:hAnsi="Arial" w:cs="Arial"/>
      <w:i/>
      <w:sz w:val="18"/>
      <w:szCs w:val="18"/>
      <w:lang w:eastAsia="en-US"/>
    </w:rPr>
  </w:style>
  <w:style w:type="character" w:customStyle="1" w:styleId="Bullet1Char">
    <w:name w:val="Bullet1 Char"/>
    <w:basedOn w:val="DefaultParagraphFont"/>
    <w:link w:val="Bullet1"/>
    <w:locked/>
    <w:rsid w:val="00CA46A4"/>
    <w:rPr>
      <w:rFonts w:ascii="Arial" w:hAnsi="Arial" w:cs="Arial"/>
    </w:rPr>
  </w:style>
  <w:style w:type="paragraph" w:customStyle="1" w:styleId="Bullet1">
    <w:name w:val="Bullet1"/>
    <w:basedOn w:val="Normal"/>
    <w:link w:val="Bullet1Char"/>
    <w:rsid w:val="00CA46A4"/>
    <w:pPr>
      <w:numPr>
        <w:numId w:val="15"/>
      </w:numPr>
      <w:spacing w:after="60" w:line="240" w:lineRule="auto"/>
      <w:ind w:left="747" w:right="-23" w:hanging="333"/>
    </w:pPr>
    <w:rPr>
      <w:rFonts w:ascii="Arial" w:hAnsi="Arial" w:cs="Arial"/>
      <w:sz w:val="20"/>
      <w:szCs w:val="20"/>
    </w:rPr>
  </w:style>
  <w:style w:type="paragraph" w:customStyle="1" w:styleId="Tabletext85pt">
    <w:name w:val="Table text 8.5pt"/>
    <w:basedOn w:val="Normal"/>
    <w:qFormat/>
    <w:rsid w:val="008A4599"/>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8A4599"/>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BodytextbulletItalic">
    <w:name w:val="Bodytext bullet_Italic"/>
    <w:basedOn w:val="Bodytextbullet"/>
    <w:qFormat/>
    <w:rsid w:val="00003BA7"/>
    <w:pPr>
      <w:widowControl/>
      <w:autoSpaceDE/>
      <w:autoSpaceDN/>
      <w:adjustRightInd/>
      <w:spacing w:before="80" w:after="80" w:line="240" w:lineRule="auto"/>
      <w:ind w:left="480" w:hanging="425"/>
      <w:textAlignment w:val="auto"/>
    </w:pPr>
    <w:rPr>
      <w:rFonts w:cs="Arial"/>
      <w:i/>
      <w:szCs w:val="18"/>
      <w:lang w:val="en-AU"/>
    </w:rPr>
  </w:style>
  <w:style w:type="paragraph" w:customStyle="1" w:styleId="Tablebullet85pt">
    <w:name w:val="Table bullet 8.5pt"/>
    <w:basedOn w:val="Normal"/>
    <w:qFormat/>
    <w:rsid w:val="00D934F2"/>
    <w:pPr>
      <w:numPr>
        <w:numId w:val="18"/>
      </w:numPr>
      <w:spacing w:before="40" w:after="40" w:line="240" w:lineRule="auto"/>
    </w:pPr>
    <w:rPr>
      <w:rFonts w:ascii="Arial" w:eastAsia="Cambria" w:hAnsi="Arial"/>
      <w:sz w:val="17"/>
      <w:szCs w:val="17"/>
      <w:lang w:eastAsia="en-US"/>
    </w:rPr>
  </w:style>
  <w:style w:type="paragraph" w:customStyle="1" w:styleId="TableHeadingBold85pt">
    <w:name w:val="Table Heading (Bold 8.5pt)"/>
    <w:basedOn w:val="Normal"/>
    <w:qFormat/>
    <w:rsid w:val="00E46BC6"/>
    <w:pPr>
      <w:spacing w:before="80" w:after="80" w:line="240" w:lineRule="auto"/>
    </w:pPr>
    <w:rPr>
      <w:rFonts w:ascii="Arial" w:eastAsia="Cambria" w:hAnsi="Arial"/>
      <w:b/>
      <w:bCs/>
      <w:sz w:val="17"/>
      <w:szCs w:val="18"/>
      <w:lang w:eastAsia="en-US"/>
    </w:rPr>
  </w:style>
  <w:style w:type="paragraph" w:customStyle="1" w:styleId="AABULLET">
    <w:name w:val="AA BULLET"/>
    <w:basedOn w:val="Tabletext"/>
    <w:qFormat/>
    <w:rsid w:val="0098241E"/>
    <w:pPr>
      <w:numPr>
        <w:numId w:val="20"/>
      </w:numPr>
      <w:spacing w:before="0" w:after="0" w:line="240" w:lineRule="auto"/>
    </w:pPr>
    <w:rPr>
      <w:rFonts w:cs="Arial"/>
      <w:sz w:val="16"/>
      <w:szCs w:val="16"/>
      <w:lang w:eastAsia="en-AU"/>
    </w:rPr>
  </w:style>
  <w:style w:type="paragraph" w:customStyle="1" w:styleId="Bullet6pt">
    <w:name w:val="Bullet 6pt"/>
    <w:basedOn w:val="Normal"/>
    <w:uiPriority w:val="99"/>
    <w:rsid w:val="00F8448A"/>
    <w:pPr>
      <w:numPr>
        <w:numId w:val="32"/>
      </w:numPr>
      <w:spacing w:after="120" w:line="240" w:lineRule="auto"/>
    </w:pPr>
    <w:rPr>
      <w:rFonts w:ascii="Arial" w:hAnsi="Arial"/>
      <w:sz w:val="16"/>
      <w:lang w:eastAsia="en-US"/>
    </w:rPr>
  </w:style>
  <w:style w:type="paragraph" w:customStyle="1" w:styleId="Purpose">
    <w:name w:val="Purpose"/>
    <w:basedOn w:val="Normal"/>
    <w:rsid w:val="00D0192B"/>
    <w:pPr>
      <w:spacing w:before="120" w:after="120" w:line="240" w:lineRule="auto"/>
    </w:pPr>
    <w:rPr>
      <w:rFonts w:ascii="Arial" w:eastAsia="Arial Unicode MS" w:hAnsi="Arial"/>
      <w:lang w:eastAsia="en-AU"/>
    </w:rPr>
  </w:style>
  <w:style w:type="paragraph" w:customStyle="1" w:styleId="Tablesubheading">
    <w:name w:val="Table subheading"/>
    <w:basedOn w:val="Normal"/>
    <w:link w:val="TablesubheadingChar"/>
    <w:qFormat/>
    <w:rsid w:val="000E4F85"/>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subheadingChar">
    <w:name w:val="Table subheading Char"/>
    <w:link w:val="Tablesubheading"/>
    <w:rsid w:val="000E4F85"/>
    <w:rPr>
      <w:rFonts w:ascii="Arial" w:hAnsi="Arial" w:cs="Arial"/>
      <w:b/>
      <w:bCs/>
      <w:color w:val="000000"/>
      <w:sz w:val="18"/>
    </w:rPr>
  </w:style>
  <w:style w:type="paragraph" w:customStyle="1" w:styleId="TableText2">
    <w:name w:val="Table Text2"/>
    <w:basedOn w:val="Normal"/>
    <w:link w:val="TableText2Char"/>
    <w:qFormat/>
    <w:rsid w:val="000E4F85"/>
    <w:pPr>
      <w:spacing w:before="60" w:after="0" w:line="240" w:lineRule="auto"/>
      <w:ind w:right="-23"/>
    </w:pPr>
    <w:rPr>
      <w:rFonts w:ascii="Arial" w:eastAsia="Arial" w:hAnsi="Arial" w:cs="Arial"/>
      <w:sz w:val="18"/>
      <w:szCs w:val="18"/>
    </w:rPr>
  </w:style>
  <w:style w:type="character" w:customStyle="1" w:styleId="TableText2Char">
    <w:name w:val="Table Text2 Char"/>
    <w:link w:val="TableText2"/>
    <w:rsid w:val="000E4F85"/>
    <w:rPr>
      <w:rFonts w:ascii="Arial" w:eastAsia="Arial" w:hAnsi="Arial" w:cs="Arial"/>
      <w:sz w:val="18"/>
      <w:szCs w:val="18"/>
    </w:rPr>
  </w:style>
  <w:style w:type="character" w:customStyle="1" w:styleId="Grey9">
    <w:name w:val="Grey_9"/>
    <w:uiPriority w:val="1"/>
    <w:qFormat/>
    <w:rsid w:val="000E4F85"/>
    <w:rPr>
      <w:rFonts w:ascii="Arial" w:hAnsi="Arial"/>
      <w:color w:val="A6A6A6"/>
      <w:sz w:val="18"/>
    </w:rPr>
  </w:style>
  <w:style w:type="paragraph" w:customStyle="1" w:styleId="Tabletext10">
    <w:name w:val="Table text1"/>
    <w:basedOn w:val="Normal"/>
    <w:link w:val="Tabletext1Char"/>
    <w:qFormat/>
    <w:rsid w:val="00E9368A"/>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E9368A"/>
    <w:rPr>
      <w:rFonts w:ascii="Arial" w:eastAsia="Arial" w:hAnsi="Arial" w:cs="Arial"/>
    </w:rPr>
  </w:style>
  <w:style w:type="paragraph" w:customStyle="1" w:styleId="TableHeading">
    <w:name w:val="Table Heading"/>
    <w:basedOn w:val="Normal"/>
    <w:link w:val="TableHeadingChar"/>
    <w:qFormat/>
    <w:rsid w:val="00A90DC0"/>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A90DC0"/>
    <w:rPr>
      <w:rFonts w:ascii="Arial" w:hAnsi="Arial" w:cs="Arial"/>
      <w:b/>
      <w:bCs/>
      <w:szCs w:val="24"/>
    </w:rPr>
  </w:style>
  <w:style w:type="paragraph" w:customStyle="1" w:styleId="Pa0">
    <w:name w:val="Pa0"/>
    <w:basedOn w:val="Normal"/>
    <w:next w:val="Normal"/>
    <w:uiPriority w:val="99"/>
    <w:rsid w:val="0040255C"/>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40255C"/>
    <w:rPr>
      <w:rFonts w:cs="HelveticaNeueLT Std"/>
      <w:color w:val="000000"/>
      <w:sz w:val="18"/>
      <w:szCs w:val="18"/>
    </w:rPr>
  </w:style>
  <w:style w:type="paragraph" w:customStyle="1" w:styleId="Pa3">
    <w:name w:val="Pa3"/>
    <w:basedOn w:val="Normal"/>
    <w:next w:val="Normal"/>
    <w:uiPriority w:val="99"/>
    <w:rsid w:val="0040255C"/>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2412">
      <w:bodyDiv w:val="1"/>
      <w:marLeft w:val="0"/>
      <w:marRight w:val="0"/>
      <w:marTop w:val="0"/>
      <w:marBottom w:val="0"/>
      <w:divBdr>
        <w:top w:val="none" w:sz="0" w:space="0" w:color="auto"/>
        <w:left w:val="none" w:sz="0" w:space="0" w:color="auto"/>
        <w:bottom w:val="none" w:sz="0" w:space="0" w:color="auto"/>
        <w:right w:val="none" w:sz="0" w:space="0" w:color="auto"/>
      </w:divBdr>
    </w:div>
    <w:div w:id="141242204">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333345380">
      <w:bodyDiv w:val="1"/>
      <w:marLeft w:val="0"/>
      <w:marRight w:val="0"/>
      <w:marTop w:val="0"/>
      <w:marBottom w:val="0"/>
      <w:divBdr>
        <w:top w:val="none" w:sz="0" w:space="0" w:color="auto"/>
        <w:left w:val="none" w:sz="0" w:space="0" w:color="auto"/>
        <w:bottom w:val="none" w:sz="0" w:space="0" w:color="auto"/>
        <w:right w:val="none" w:sz="0" w:space="0" w:color="auto"/>
      </w:divBdr>
    </w:div>
    <w:div w:id="433862705">
      <w:bodyDiv w:val="1"/>
      <w:marLeft w:val="0"/>
      <w:marRight w:val="0"/>
      <w:marTop w:val="0"/>
      <w:marBottom w:val="0"/>
      <w:divBdr>
        <w:top w:val="none" w:sz="0" w:space="0" w:color="auto"/>
        <w:left w:val="none" w:sz="0" w:space="0" w:color="auto"/>
        <w:bottom w:val="none" w:sz="0" w:space="0" w:color="auto"/>
        <w:right w:val="none" w:sz="0" w:space="0" w:color="auto"/>
      </w:divBdr>
    </w:div>
    <w:div w:id="456484670">
      <w:bodyDiv w:val="1"/>
      <w:marLeft w:val="0"/>
      <w:marRight w:val="0"/>
      <w:marTop w:val="0"/>
      <w:marBottom w:val="0"/>
      <w:divBdr>
        <w:top w:val="none" w:sz="0" w:space="0" w:color="auto"/>
        <w:left w:val="none" w:sz="0" w:space="0" w:color="auto"/>
        <w:bottom w:val="none" w:sz="0" w:space="0" w:color="auto"/>
        <w:right w:val="none" w:sz="0" w:space="0" w:color="auto"/>
      </w:divBdr>
    </w:div>
    <w:div w:id="476344099">
      <w:bodyDiv w:val="1"/>
      <w:marLeft w:val="0"/>
      <w:marRight w:val="0"/>
      <w:marTop w:val="0"/>
      <w:marBottom w:val="0"/>
      <w:divBdr>
        <w:top w:val="none" w:sz="0" w:space="0" w:color="auto"/>
        <w:left w:val="none" w:sz="0" w:space="0" w:color="auto"/>
        <w:bottom w:val="none" w:sz="0" w:space="0" w:color="auto"/>
        <w:right w:val="none" w:sz="0" w:space="0" w:color="auto"/>
      </w:divBdr>
    </w:div>
    <w:div w:id="493843409">
      <w:bodyDiv w:val="1"/>
      <w:marLeft w:val="0"/>
      <w:marRight w:val="0"/>
      <w:marTop w:val="0"/>
      <w:marBottom w:val="0"/>
      <w:divBdr>
        <w:top w:val="none" w:sz="0" w:space="0" w:color="auto"/>
        <w:left w:val="none" w:sz="0" w:space="0" w:color="auto"/>
        <w:bottom w:val="none" w:sz="0" w:space="0" w:color="auto"/>
        <w:right w:val="none" w:sz="0" w:space="0" w:color="auto"/>
      </w:divBdr>
    </w:div>
    <w:div w:id="665783879">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07586172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17996">
      <w:bodyDiv w:val="1"/>
      <w:marLeft w:val="0"/>
      <w:marRight w:val="0"/>
      <w:marTop w:val="0"/>
      <w:marBottom w:val="0"/>
      <w:divBdr>
        <w:top w:val="none" w:sz="0" w:space="0" w:color="auto"/>
        <w:left w:val="none" w:sz="0" w:space="0" w:color="auto"/>
        <w:bottom w:val="none" w:sz="0" w:space="0" w:color="auto"/>
        <w:right w:val="none" w:sz="0" w:space="0" w:color="auto"/>
      </w:divBdr>
    </w:div>
    <w:div w:id="1227767861">
      <w:bodyDiv w:val="1"/>
      <w:marLeft w:val="0"/>
      <w:marRight w:val="0"/>
      <w:marTop w:val="0"/>
      <w:marBottom w:val="0"/>
      <w:divBdr>
        <w:top w:val="none" w:sz="0" w:space="0" w:color="auto"/>
        <w:left w:val="none" w:sz="0" w:space="0" w:color="auto"/>
        <w:bottom w:val="none" w:sz="0" w:space="0" w:color="auto"/>
        <w:right w:val="none" w:sz="0" w:space="0" w:color="auto"/>
      </w:divBdr>
    </w:div>
    <w:div w:id="1257639717">
      <w:bodyDiv w:val="1"/>
      <w:marLeft w:val="0"/>
      <w:marRight w:val="0"/>
      <w:marTop w:val="0"/>
      <w:marBottom w:val="0"/>
      <w:divBdr>
        <w:top w:val="none" w:sz="0" w:space="0" w:color="auto"/>
        <w:left w:val="none" w:sz="0" w:space="0" w:color="auto"/>
        <w:bottom w:val="none" w:sz="0" w:space="0" w:color="auto"/>
        <w:right w:val="none" w:sz="0" w:space="0" w:color="auto"/>
      </w:divBdr>
    </w:div>
    <w:div w:id="1270895106">
      <w:bodyDiv w:val="1"/>
      <w:marLeft w:val="0"/>
      <w:marRight w:val="0"/>
      <w:marTop w:val="0"/>
      <w:marBottom w:val="0"/>
      <w:divBdr>
        <w:top w:val="none" w:sz="0" w:space="0" w:color="auto"/>
        <w:left w:val="none" w:sz="0" w:space="0" w:color="auto"/>
        <w:bottom w:val="none" w:sz="0" w:space="0" w:color="auto"/>
        <w:right w:val="none" w:sz="0" w:space="0" w:color="auto"/>
      </w:divBdr>
    </w:div>
    <w:div w:id="1285817629">
      <w:bodyDiv w:val="1"/>
      <w:marLeft w:val="0"/>
      <w:marRight w:val="0"/>
      <w:marTop w:val="0"/>
      <w:marBottom w:val="0"/>
      <w:divBdr>
        <w:top w:val="none" w:sz="0" w:space="0" w:color="auto"/>
        <w:left w:val="none" w:sz="0" w:space="0" w:color="auto"/>
        <w:bottom w:val="none" w:sz="0" w:space="0" w:color="auto"/>
        <w:right w:val="none" w:sz="0" w:space="0" w:color="auto"/>
      </w:divBdr>
    </w:div>
    <w:div w:id="1330446741">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4018">
      <w:bodyDiv w:val="1"/>
      <w:marLeft w:val="0"/>
      <w:marRight w:val="0"/>
      <w:marTop w:val="0"/>
      <w:marBottom w:val="0"/>
      <w:divBdr>
        <w:top w:val="none" w:sz="0" w:space="0" w:color="auto"/>
        <w:left w:val="none" w:sz="0" w:space="0" w:color="auto"/>
        <w:bottom w:val="none" w:sz="0" w:space="0" w:color="auto"/>
        <w:right w:val="none" w:sz="0" w:space="0" w:color="auto"/>
      </w:divBdr>
    </w:div>
    <w:div w:id="17859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Glossary?a=M&amp;t=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curriculum.edu.au/Glossary?a=M&amp;t=Picture%20graph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raliancurriculum.edu.au/Glossary?a=M&amp;t=Da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raliancurriculum.edu.au/Glossary?a=M&amp;t=Picture%20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2022-06-22T04:54:33+00:00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2022-06-22T04:46:45+00:00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2022-06-22T04:54:33+00:00</PPModeratedDate>
    <PPReviewDate xmlns="fe84a59b-1cff-4583-b3b3-ad8d9ee8d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45A02-7C6D-4A10-9221-F35BB08F1427}"/>
</file>

<file path=customXml/itemProps2.xml><?xml version="1.0" encoding="utf-8"?>
<ds:datastoreItem xmlns:ds="http://schemas.openxmlformats.org/officeDocument/2006/customXml" ds:itemID="{96A646E0-ABA5-46A0-A6FC-8B8C6573D378}"/>
</file>

<file path=customXml/itemProps3.xml><?xml version="1.0" encoding="utf-8"?>
<ds:datastoreItem xmlns:ds="http://schemas.openxmlformats.org/officeDocument/2006/customXml" ds:itemID="{96759403-4935-44C1-AFA8-56516A566FDA}"/>
</file>

<file path=customXml/itemProps4.xml><?xml version="1.0" encoding="utf-8"?>
<ds:datastoreItem xmlns:ds="http://schemas.openxmlformats.org/officeDocument/2006/customXml" ds:itemID="{2EB5BFFF-8F1D-4D68-8BA9-F5E4D4FBAEC8}"/>
</file>

<file path=docProps/app.xml><?xml version="1.0" encoding="utf-8"?>
<Properties xmlns="http://schemas.openxmlformats.org/officeDocument/2006/extended-properties" xmlns:vt="http://schemas.openxmlformats.org/officeDocument/2006/docPropsVTypes">
  <Template>Normal</Template>
  <TotalTime>13</TotalTime>
  <Pages>7</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KELLY, Jane (jkel0)</cp:lastModifiedBy>
  <cp:revision>7</cp:revision>
  <cp:lastPrinted>2016-10-26T22:06:00Z</cp:lastPrinted>
  <dcterms:created xsi:type="dcterms:W3CDTF">2022-02-09T23:10:00Z</dcterms:created>
  <dcterms:modified xsi:type="dcterms:W3CDTF">2022-02-22T22:53:00Z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